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6D" w:rsidRPr="00B9006D" w:rsidRDefault="00B9006D" w:rsidP="00B9006D">
      <w:pPr>
        <w:jc w:val="right"/>
        <w:rPr>
          <w:rFonts w:ascii="ＭＳ 明朝"/>
          <w:sz w:val="24"/>
        </w:rPr>
      </w:pPr>
      <w:r w:rsidRPr="00B9006D">
        <w:rPr>
          <w:rFonts w:ascii="ＭＳ 明朝" w:hint="eastAsia"/>
          <w:sz w:val="24"/>
        </w:rPr>
        <w:t>令和　　年　　月　　日</w:t>
      </w:r>
    </w:p>
    <w:p w:rsidR="00B9006D" w:rsidRPr="00B9006D" w:rsidRDefault="00B9006D" w:rsidP="00B9006D">
      <w:pPr>
        <w:rPr>
          <w:rFonts w:ascii="ＭＳ 明朝" w:hint="eastAsia"/>
          <w:sz w:val="28"/>
          <w:szCs w:val="28"/>
        </w:rPr>
      </w:pPr>
      <w:r w:rsidRPr="00B9006D">
        <w:rPr>
          <w:rFonts w:ascii="ＭＳ 明朝" w:hint="eastAsia"/>
          <w:sz w:val="28"/>
          <w:szCs w:val="28"/>
        </w:rPr>
        <w:t>主治医先生　御侍史</w:t>
      </w:r>
    </w:p>
    <w:p w:rsidR="00B9006D" w:rsidRPr="00B9006D" w:rsidRDefault="00B9006D" w:rsidP="00B9006D">
      <w:pPr>
        <w:jc w:val="right"/>
        <w:rPr>
          <w:rFonts w:ascii="ＭＳ 明朝"/>
          <w:sz w:val="24"/>
        </w:rPr>
      </w:pPr>
      <w:r w:rsidRPr="00B9006D">
        <w:rPr>
          <w:rFonts w:ascii="ＭＳ 明朝" w:hint="eastAsia"/>
          <w:sz w:val="24"/>
        </w:rPr>
        <w:t>新潟県健康づくり・スポーツ医科学センター</w:t>
      </w:r>
    </w:p>
    <w:p w:rsidR="00B9006D" w:rsidRPr="00B9006D" w:rsidRDefault="00B9006D" w:rsidP="00B9006D">
      <w:pPr>
        <w:jc w:val="right"/>
        <w:rPr>
          <w:rFonts w:ascii="ＭＳ 明朝"/>
          <w:kern w:val="0"/>
          <w:sz w:val="24"/>
        </w:rPr>
      </w:pPr>
      <w:r w:rsidRPr="00B9006D">
        <w:rPr>
          <w:rFonts w:ascii="ＭＳ 明朝" w:hint="eastAsia"/>
          <w:kern w:val="0"/>
          <w:sz w:val="24"/>
        </w:rPr>
        <w:t>セ　ン　タ　ー　長　　　成　田　　一　衛</w:t>
      </w:r>
    </w:p>
    <w:p w:rsidR="00B9006D" w:rsidRPr="00B9006D" w:rsidRDefault="00B9006D" w:rsidP="00B9006D">
      <w:pPr>
        <w:jc w:val="right"/>
        <w:rPr>
          <w:rFonts w:ascii="ＭＳ 明朝" w:hint="eastAsia"/>
          <w:sz w:val="24"/>
        </w:rPr>
      </w:pPr>
    </w:p>
    <w:p w:rsidR="00B9006D" w:rsidRPr="00B9006D" w:rsidRDefault="00B9006D" w:rsidP="00B9006D">
      <w:pPr>
        <w:jc w:val="center"/>
        <w:rPr>
          <w:rFonts w:ascii="ＭＳ 明朝"/>
          <w:sz w:val="28"/>
          <w:szCs w:val="28"/>
        </w:rPr>
      </w:pPr>
    </w:p>
    <w:p w:rsidR="00B9006D" w:rsidRPr="00B9006D" w:rsidRDefault="00B9006D" w:rsidP="00B9006D">
      <w:pPr>
        <w:spacing w:before="240" w:after="120"/>
        <w:jc w:val="center"/>
        <w:outlineLvl w:val="0"/>
        <w:rPr>
          <w:rFonts w:ascii="HGP明朝B" w:eastAsia="HGP明朝B" w:hAnsi="Arial" w:hint="eastAsia"/>
          <w:b/>
          <w:sz w:val="28"/>
          <w:szCs w:val="28"/>
        </w:rPr>
      </w:pPr>
      <w:r w:rsidRPr="00B9006D">
        <w:rPr>
          <w:rFonts w:ascii="HGP明朝B" w:eastAsia="HGP明朝B" w:hAnsi="Arial" w:hint="eastAsia"/>
          <w:b/>
          <w:sz w:val="28"/>
          <w:szCs w:val="28"/>
        </w:rPr>
        <w:t>体力測定の可否判断および「医療情報提供書」の作成について（依頼）</w:t>
      </w:r>
    </w:p>
    <w:p w:rsidR="00B9006D" w:rsidRPr="00B9006D" w:rsidRDefault="00B9006D" w:rsidP="00B9006D">
      <w:pPr>
        <w:ind w:firstLineChars="100" w:firstLine="239"/>
        <w:rPr>
          <w:rFonts w:ascii="ＭＳ 明朝"/>
          <w:sz w:val="24"/>
        </w:rPr>
      </w:pPr>
    </w:p>
    <w:p w:rsidR="00B9006D" w:rsidRPr="00B9006D" w:rsidRDefault="00B9006D" w:rsidP="00B9006D">
      <w:pPr>
        <w:ind w:firstLineChars="100" w:firstLine="239"/>
        <w:rPr>
          <w:rFonts w:ascii="ＭＳ 明朝" w:hint="eastAsia"/>
          <w:sz w:val="24"/>
        </w:rPr>
      </w:pPr>
      <w:r w:rsidRPr="00B9006D">
        <w:rPr>
          <w:rFonts w:ascii="ＭＳ 明朝" w:hint="eastAsia"/>
          <w:sz w:val="24"/>
        </w:rPr>
        <w:t>先生におかれましては、ますます御健勝のことと拝察申し上げます。</w:t>
      </w:r>
    </w:p>
    <w:p w:rsidR="00B9006D" w:rsidRPr="00B9006D" w:rsidRDefault="00B9006D" w:rsidP="00B9006D">
      <w:pPr>
        <w:rPr>
          <w:rFonts w:ascii="ＭＳ 明朝"/>
          <w:sz w:val="24"/>
        </w:rPr>
      </w:pPr>
      <w:r w:rsidRPr="00B9006D">
        <w:rPr>
          <w:rFonts w:ascii="ＭＳ 明朝" w:hint="eastAsia"/>
          <w:sz w:val="24"/>
        </w:rPr>
        <w:t xml:space="preserve">　さて、貴院にて治療中の（　　　　　　　　）様が、当センターの「競技力向上支援　体力測定」（以下測定）への参加を希望されました。</w:t>
      </w:r>
    </w:p>
    <w:p w:rsidR="00B9006D" w:rsidRPr="00B9006D" w:rsidRDefault="00B9006D" w:rsidP="00B9006D">
      <w:pPr>
        <w:ind w:firstLineChars="100" w:firstLine="239"/>
        <w:rPr>
          <w:rFonts w:ascii="ＭＳ 明朝"/>
          <w:sz w:val="24"/>
        </w:rPr>
      </w:pPr>
      <w:r w:rsidRPr="00B9006D">
        <w:rPr>
          <w:rFonts w:ascii="ＭＳ 明朝" w:hint="eastAsia"/>
          <w:sz w:val="24"/>
        </w:rPr>
        <w:t>測定では、利用者に、体温、血圧、心電図、呼吸機能検査、尿及び血液検査、医師による問診・診察等のメディカルチェックを行い、その結果に基づいて、体力測定及び競技力向上のための指導を行っております。</w:t>
      </w:r>
    </w:p>
    <w:p w:rsidR="00B9006D" w:rsidRPr="00B9006D" w:rsidRDefault="00B9006D" w:rsidP="00B9006D">
      <w:pPr>
        <w:ind w:firstLineChars="100" w:firstLine="239"/>
        <w:rPr>
          <w:rFonts w:ascii="ＭＳ 明朝"/>
          <w:sz w:val="24"/>
        </w:rPr>
      </w:pPr>
      <w:r w:rsidRPr="00B9006D">
        <w:rPr>
          <w:rFonts w:ascii="ＭＳ 明朝" w:hint="eastAsia"/>
          <w:sz w:val="24"/>
        </w:rPr>
        <w:t>つきましては、先生から「体力測定(運動負荷テストを含む)」の「可否あるいは条件付可」について、判断いただくとともに、体力測定実施上の留意事項等を別添の「医療情報提供書」にて御教示いただき、本人にお渡しくださるようお願い申し上げます。（心肺機能の状況につきましては、改めて検査をお願いするものではありませんので、現在の状況をご記入ください。）</w:t>
      </w:r>
    </w:p>
    <w:p w:rsidR="00B9006D" w:rsidRPr="00B9006D" w:rsidRDefault="00B9006D" w:rsidP="00B9006D">
      <w:pPr>
        <w:rPr>
          <w:rFonts w:ascii="ＭＳ 明朝" w:hint="eastAsia"/>
          <w:sz w:val="24"/>
        </w:rPr>
      </w:pPr>
    </w:p>
    <w:p w:rsidR="00B9006D" w:rsidRPr="00B9006D" w:rsidRDefault="00B9006D" w:rsidP="00B9006D">
      <w:pPr>
        <w:rPr>
          <w:rFonts w:ascii="ＭＳ 明朝" w:hint="eastAsia"/>
          <w:sz w:val="24"/>
        </w:rPr>
      </w:pPr>
    </w:p>
    <w:p w:rsidR="00B9006D" w:rsidRPr="00B9006D" w:rsidRDefault="00B9006D" w:rsidP="00B9006D">
      <w:pPr>
        <w:rPr>
          <w:rFonts w:ascii="ＭＳ 明朝" w:hint="eastAsia"/>
          <w:sz w:val="24"/>
        </w:rPr>
      </w:pPr>
    </w:p>
    <w:p w:rsidR="00B9006D" w:rsidRPr="00B9006D" w:rsidRDefault="00B9006D" w:rsidP="00B9006D">
      <w:pPr>
        <w:rPr>
          <w:rFonts w:ascii="ＭＳ 明朝" w:hint="eastAsia"/>
          <w:sz w:val="24"/>
        </w:rPr>
      </w:pPr>
    </w:p>
    <w:p w:rsidR="00B9006D" w:rsidRDefault="00B9006D">
      <w:pPr>
        <w:widowControl/>
        <w:jc w:val="left"/>
        <w:rPr>
          <w:rFonts w:ascii="HG丸ｺﾞｼｯｸM-PRO" w:eastAsia="HG丸ｺﾞｼｯｸM-PRO" w:hAnsi="HG丸ｺﾞｼｯｸM-PRO"/>
          <w:sz w:val="28"/>
          <w:szCs w:val="28"/>
        </w:rPr>
      </w:pPr>
      <w:r w:rsidRPr="00B9006D">
        <w:rPr>
          <w:rFonts w:ascii="ＭＳ 明朝" w:hint="eastAsia"/>
          <w:noProof/>
          <w:sz w:val="24"/>
        </w:rPr>
        <w:pict>
          <v:shapetype id="_x0000_t202" coordsize="21600,21600" o:spt="202" path="m,l,21600r21600,l21600,xe">
            <v:stroke joinstyle="miter"/>
            <v:path gradientshapeok="t" o:connecttype="rect"/>
          </v:shapetype>
          <v:shape id="_x0000_s1026" type="#_x0000_t202" style="position:absolute;margin-left:17.35pt;margin-top:2.1pt;width:413.25pt;height:92.05pt;z-index:251672576" filled="f" stroked="f">
            <v:textbox style="mso-next-textbox:#_x0000_s1026" inset="5.85pt,.7pt,5.85pt,.7pt">
              <w:txbxContent>
                <w:p w:rsidR="00B9006D" w:rsidRPr="00AE16BF" w:rsidRDefault="00B9006D" w:rsidP="00B9006D">
                  <w:pPr>
                    <w:suppressAutoHyphens/>
                    <w:kinsoku w:val="0"/>
                    <w:autoSpaceDE w:val="0"/>
                    <w:autoSpaceDN w:val="0"/>
                    <w:snapToGrid w:val="0"/>
                    <w:spacing w:line="0" w:lineRule="atLeast"/>
                    <w:jc w:val="left"/>
                    <w:rPr>
                      <w:rFonts w:hint="eastAsia"/>
                      <w:sz w:val="23"/>
                      <w:szCs w:val="23"/>
                    </w:rPr>
                  </w:pPr>
                  <w:r w:rsidRPr="00AE16BF">
                    <w:rPr>
                      <w:rFonts w:hint="eastAsia"/>
                      <w:sz w:val="23"/>
                      <w:szCs w:val="23"/>
                    </w:rPr>
                    <w:t>担当：三浦（体力測定）</w:t>
                  </w:r>
                </w:p>
                <w:p w:rsidR="00B9006D" w:rsidRPr="00AE16BF" w:rsidRDefault="00B9006D" w:rsidP="00B9006D">
                  <w:pPr>
                    <w:suppressAutoHyphens/>
                    <w:kinsoku w:val="0"/>
                    <w:autoSpaceDE w:val="0"/>
                    <w:autoSpaceDN w:val="0"/>
                    <w:snapToGrid w:val="0"/>
                    <w:spacing w:line="0" w:lineRule="atLeast"/>
                    <w:jc w:val="left"/>
                    <w:rPr>
                      <w:sz w:val="23"/>
                      <w:szCs w:val="23"/>
                    </w:rPr>
                  </w:pPr>
                  <w:r w:rsidRPr="00AE16BF">
                    <w:rPr>
                      <w:rFonts w:hint="eastAsia"/>
                      <w:sz w:val="23"/>
                      <w:szCs w:val="23"/>
                    </w:rPr>
                    <w:t>新潟県健康づくり・スポーツ医科学センター</w:t>
                  </w:r>
                </w:p>
                <w:p w:rsidR="00B9006D" w:rsidRPr="00AE16BF" w:rsidRDefault="00B9006D" w:rsidP="00B9006D">
                  <w:pPr>
                    <w:suppressAutoHyphens/>
                    <w:kinsoku w:val="0"/>
                    <w:autoSpaceDE w:val="0"/>
                    <w:autoSpaceDN w:val="0"/>
                    <w:snapToGrid w:val="0"/>
                    <w:spacing w:line="0" w:lineRule="atLeast"/>
                    <w:jc w:val="left"/>
                    <w:rPr>
                      <w:rFonts w:hint="eastAsia"/>
                      <w:sz w:val="23"/>
                      <w:szCs w:val="23"/>
                    </w:rPr>
                  </w:pPr>
                  <w:r w:rsidRPr="00AE16BF">
                    <w:rPr>
                      <w:rFonts w:hint="eastAsia"/>
                      <w:sz w:val="23"/>
                      <w:szCs w:val="23"/>
                    </w:rPr>
                    <w:t>(</w:t>
                  </w:r>
                  <w:r w:rsidRPr="00AE16BF">
                    <w:rPr>
                      <w:rFonts w:hint="eastAsia"/>
                      <w:sz w:val="23"/>
                      <w:szCs w:val="23"/>
                    </w:rPr>
                    <w:t>指定管理者</w:t>
                  </w:r>
                  <w:r w:rsidRPr="00AE16BF">
                    <w:rPr>
                      <w:rFonts w:hint="eastAsia"/>
                      <w:sz w:val="23"/>
                      <w:szCs w:val="23"/>
                    </w:rPr>
                    <w:t>(</w:t>
                  </w:r>
                  <w:r w:rsidRPr="00AE16BF">
                    <w:rPr>
                      <w:rFonts w:hint="eastAsia"/>
                      <w:sz w:val="23"/>
                      <w:szCs w:val="23"/>
                    </w:rPr>
                    <w:t>公財</w:t>
                  </w:r>
                  <w:r w:rsidRPr="00AE16BF">
                    <w:rPr>
                      <w:rFonts w:hint="eastAsia"/>
                      <w:sz w:val="23"/>
                      <w:szCs w:val="23"/>
                    </w:rPr>
                    <w:t>)</w:t>
                  </w:r>
                  <w:r w:rsidRPr="00AE16BF">
                    <w:rPr>
                      <w:rFonts w:hint="eastAsia"/>
                      <w:sz w:val="23"/>
                      <w:szCs w:val="23"/>
                    </w:rPr>
                    <w:t>新潟県スポーツ協会</w:t>
                  </w:r>
                  <w:r w:rsidRPr="00AE16BF">
                    <w:rPr>
                      <w:rFonts w:hint="eastAsia"/>
                      <w:sz w:val="23"/>
                      <w:szCs w:val="23"/>
                    </w:rPr>
                    <w:t>)</w:t>
                  </w:r>
                </w:p>
                <w:p w:rsidR="00B9006D" w:rsidRPr="00AE16BF" w:rsidRDefault="00B9006D" w:rsidP="00B9006D">
                  <w:pPr>
                    <w:suppressAutoHyphens/>
                    <w:kinsoku w:val="0"/>
                    <w:wordWrap w:val="0"/>
                    <w:autoSpaceDE w:val="0"/>
                    <w:autoSpaceDN w:val="0"/>
                    <w:snapToGrid w:val="0"/>
                    <w:spacing w:line="0" w:lineRule="atLeast"/>
                    <w:jc w:val="left"/>
                    <w:rPr>
                      <w:sz w:val="23"/>
                      <w:szCs w:val="23"/>
                    </w:rPr>
                  </w:pPr>
                  <w:r w:rsidRPr="00AE16BF">
                    <w:rPr>
                      <w:rFonts w:hint="eastAsia"/>
                      <w:sz w:val="23"/>
                      <w:szCs w:val="23"/>
                    </w:rPr>
                    <w:t>〒</w:t>
                  </w:r>
                  <w:r w:rsidRPr="00AE16BF">
                    <w:rPr>
                      <w:sz w:val="23"/>
                      <w:szCs w:val="23"/>
                    </w:rPr>
                    <w:t>950-0933</w:t>
                  </w:r>
                  <w:r w:rsidRPr="00AE16BF">
                    <w:rPr>
                      <w:rFonts w:hint="eastAsia"/>
                      <w:sz w:val="23"/>
                      <w:szCs w:val="23"/>
                    </w:rPr>
                    <w:t xml:space="preserve">　新潟市中央区清五郎</w:t>
                  </w:r>
                  <w:r w:rsidRPr="00AE16BF">
                    <w:rPr>
                      <w:sz w:val="23"/>
                      <w:szCs w:val="23"/>
                    </w:rPr>
                    <w:t>67-12</w:t>
                  </w:r>
                  <w:r w:rsidRPr="00AE16BF">
                    <w:rPr>
                      <w:rFonts w:hint="eastAsia"/>
                      <w:sz w:val="23"/>
                      <w:szCs w:val="23"/>
                    </w:rPr>
                    <w:t>（デンカビッグスワンスタジアム内）</w:t>
                  </w:r>
                </w:p>
                <w:p w:rsidR="00B9006D" w:rsidRPr="00AE16BF" w:rsidRDefault="00B9006D" w:rsidP="00B9006D">
                  <w:pPr>
                    <w:suppressAutoHyphens/>
                    <w:kinsoku w:val="0"/>
                    <w:wordWrap w:val="0"/>
                    <w:autoSpaceDE w:val="0"/>
                    <w:autoSpaceDN w:val="0"/>
                    <w:snapToGrid w:val="0"/>
                    <w:spacing w:line="0" w:lineRule="atLeast"/>
                    <w:jc w:val="left"/>
                    <w:rPr>
                      <w:rFonts w:hint="eastAsia"/>
                      <w:sz w:val="23"/>
                      <w:szCs w:val="23"/>
                    </w:rPr>
                  </w:pPr>
                  <w:r w:rsidRPr="00AE16BF">
                    <w:rPr>
                      <w:rFonts w:hint="eastAsia"/>
                      <w:sz w:val="23"/>
                      <w:szCs w:val="23"/>
                    </w:rPr>
                    <w:t>TEL</w:t>
                  </w:r>
                  <w:r w:rsidRPr="00AE16BF">
                    <w:rPr>
                      <w:rFonts w:hint="eastAsia"/>
                      <w:sz w:val="23"/>
                      <w:szCs w:val="23"/>
                    </w:rPr>
                    <w:t xml:space="preserve">　</w:t>
                  </w:r>
                  <w:r w:rsidRPr="00AE16BF">
                    <w:rPr>
                      <w:rFonts w:hint="eastAsia"/>
                      <w:sz w:val="23"/>
                      <w:szCs w:val="23"/>
                    </w:rPr>
                    <w:t>025-287-8806</w:t>
                  </w:r>
                  <w:r w:rsidRPr="00AE16BF">
                    <w:rPr>
                      <w:rFonts w:hint="eastAsia"/>
                      <w:sz w:val="23"/>
                      <w:szCs w:val="23"/>
                    </w:rPr>
                    <w:t xml:space="preserve">　　</w:t>
                  </w:r>
                  <w:r w:rsidRPr="00AE16BF">
                    <w:rPr>
                      <w:sz w:val="23"/>
                      <w:szCs w:val="23"/>
                    </w:rPr>
                    <w:t>FAX</w:t>
                  </w:r>
                  <w:r w:rsidRPr="00AE16BF">
                    <w:rPr>
                      <w:rFonts w:hint="eastAsia"/>
                      <w:sz w:val="23"/>
                      <w:szCs w:val="23"/>
                    </w:rPr>
                    <w:t xml:space="preserve">　</w:t>
                  </w:r>
                  <w:r w:rsidRPr="00AE16BF">
                    <w:rPr>
                      <w:rFonts w:hint="eastAsia"/>
                      <w:sz w:val="23"/>
                      <w:szCs w:val="23"/>
                    </w:rPr>
                    <w:t>025-287-8807</w:t>
                  </w:r>
                  <w:r w:rsidRPr="00AE16BF">
                    <w:rPr>
                      <w:rFonts w:hint="eastAsia"/>
                      <w:sz w:val="23"/>
                      <w:szCs w:val="23"/>
                    </w:rPr>
                    <w:t xml:space="preserve">　</w:t>
                  </w:r>
                  <w:r w:rsidRPr="00AE16BF">
                    <w:rPr>
                      <w:rFonts w:hint="eastAsia"/>
                      <w:sz w:val="23"/>
                      <w:szCs w:val="23"/>
                    </w:rPr>
                    <w:t xml:space="preserve"> </w:t>
                  </w:r>
                </w:p>
                <w:p w:rsidR="00B9006D" w:rsidRPr="00AE16BF" w:rsidRDefault="00B9006D" w:rsidP="00B9006D">
                  <w:pPr>
                    <w:jc w:val="left"/>
                    <w:rPr>
                      <w:sz w:val="23"/>
                      <w:szCs w:val="23"/>
                    </w:rPr>
                  </w:pPr>
                  <w:r w:rsidRPr="00AE16BF">
                    <w:rPr>
                      <w:sz w:val="23"/>
                      <w:szCs w:val="23"/>
                    </w:rPr>
                    <w:t xml:space="preserve"> </w:t>
                  </w:r>
                </w:p>
              </w:txbxContent>
            </v:textbox>
          </v:shape>
        </w:pict>
      </w:r>
      <w:r>
        <w:rPr>
          <w:rFonts w:ascii="HG丸ｺﾞｼｯｸM-PRO" w:eastAsia="HG丸ｺﾞｼｯｸM-PRO" w:hAnsi="HG丸ｺﾞｼｯｸM-PRO"/>
          <w:sz w:val="28"/>
          <w:szCs w:val="28"/>
        </w:rPr>
        <w:br w:type="page"/>
      </w:r>
    </w:p>
    <w:p w:rsidR="00783482" w:rsidRPr="00B40D71" w:rsidRDefault="003633CB" w:rsidP="00B40D71">
      <w:pPr>
        <w:tabs>
          <w:tab w:val="left" w:pos="5954"/>
        </w:tabs>
        <w:spacing w:line="276" w:lineRule="auto"/>
        <w:jc w:val="left"/>
        <w:rPr>
          <w:rFonts w:ascii="HG丸ｺﾞｼｯｸM-PRO" w:eastAsia="HG丸ｺﾞｼｯｸM-PRO" w:hAnsi="HG丸ｺﾞｼｯｸM-PRO"/>
          <w:sz w:val="28"/>
          <w:szCs w:val="28"/>
        </w:rPr>
      </w:pPr>
      <w:r w:rsidRPr="0099618B">
        <w:rPr>
          <w:rFonts w:ascii="HG丸ｺﾞｼｯｸM-PRO" w:eastAsia="HG丸ｺﾞｼｯｸM-PRO" w:hAnsi="HG丸ｺﾞｼｯｸM-PRO" w:hint="eastAsia"/>
          <w:sz w:val="28"/>
          <w:szCs w:val="28"/>
        </w:rPr>
        <w:lastRenderedPageBreak/>
        <w:t>新潟県健康づくり・スポーツ医科学センター</w:t>
      </w:r>
    </w:p>
    <w:p w:rsidR="007F2DF3" w:rsidRPr="00B40D71" w:rsidRDefault="00B40D71" w:rsidP="00B40D71">
      <w:pPr>
        <w:tabs>
          <w:tab w:val="left" w:pos="5954"/>
        </w:tabs>
        <w:snapToGrid w:val="0"/>
        <w:jc w:val="center"/>
        <w:rPr>
          <w:rFonts w:ascii="HGP創英角ｺﾞｼｯｸUB" w:eastAsia="HGP創英角ｺﾞｼｯｸUB" w:hAnsi="HGP創英角ｺﾞｼｯｸUB"/>
          <w:sz w:val="28"/>
          <w:szCs w:val="21"/>
        </w:rPr>
      </w:pPr>
      <w:r>
        <w:rPr>
          <w:rFonts w:ascii="HGP創英角ｺﾞｼｯｸUB" w:eastAsia="HGP創英角ｺﾞｼｯｸUB" w:hAnsi="HGP創英角ｺﾞｼｯｸUB" w:hint="eastAsia"/>
          <w:sz w:val="28"/>
          <w:szCs w:val="21"/>
        </w:rPr>
        <w:t>「</w:t>
      </w:r>
      <w:r w:rsidR="00CD5D84" w:rsidRPr="00B40D71">
        <w:rPr>
          <w:rFonts w:ascii="HGP創英角ｺﾞｼｯｸUB" w:eastAsia="HGP創英角ｺﾞｼｯｸUB" w:hAnsi="HGP創英角ｺﾞｼｯｸUB" w:hint="eastAsia"/>
          <w:sz w:val="28"/>
          <w:szCs w:val="21"/>
        </w:rPr>
        <w:t>体</w:t>
      </w:r>
      <w:r w:rsidR="002B0CB8" w:rsidRPr="00B40D71">
        <w:rPr>
          <w:rFonts w:ascii="HGP創英角ｺﾞｼｯｸUB" w:eastAsia="HGP創英角ｺﾞｼｯｸUB" w:hAnsi="HGP創英角ｺﾞｼｯｸUB" w:hint="eastAsia"/>
          <w:sz w:val="28"/>
          <w:szCs w:val="21"/>
        </w:rPr>
        <w:t xml:space="preserve"> </w:t>
      </w:r>
      <w:r w:rsidR="00CD5D84" w:rsidRPr="00B40D71">
        <w:rPr>
          <w:rFonts w:ascii="HGP創英角ｺﾞｼｯｸUB" w:eastAsia="HGP創英角ｺﾞｼｯｸUB" w:hAnsi="HGP創英角ｺﾞｼｯｸUB" w:hint="eastAsia"/>
          <w:sz w:val="28"/>
          <w:szCs w:val="21"/>
        </w:rPr>
        <w:t>力</w:t>
      </w:r>
      <w:r w:rsidR="002B0CB8" w:rsidRPr="00B40D71">
        <w:rPr>
          <w:rFonts w:ascii="HGP創英角ｺﾞｼｯｸUB" w:eastAsia="HGP創英角ｺﾞｼｯｸUB" w:hAnsi="HGP創英角ｺﾞｼｯｸUB" w:hint="eastAsia"/>
          <w:sz w:val="28"/>
          <w:szCs w:val="21"/>
        </w:rPr>
        <w:t xml:space="preserve"> </w:t>
      </w:r>
      <w:r w:rsidR="00CD5D84" w:rsidRPr="00B40D71">
        <w:rPr>
          <w:rFonts w:ascii="HGP創英角ｺﾞｼｯｸUB" w:eastAsia="HGP創英角ｺﾞｼｯｸUB" w:hAnsi="HGP創英角ｺﾞｼｯｸUB" w:hint="eastAsia"/>
          <w:sz w:val="28"/>
          <w:szCs w:val="21"/>
        </w:rPr>
        <w:t>測</w:t>
      </w:r>
      <w:r w:rsidR="002B0CB8" w:rsidRPr="00B40D71">
        <w:rPr>
          <w:rFonts w:ascii="HGP創英角ｺﾞｼｯｸUB" w:eastAsia="HGP創英角ｺﾞｼｯｸUB" w:hAnsi="HGP創英角ｺﾞｼｯｸUB" w:hint="eastAsia"/>
          <w:sz w:val="28"/>
          <w:szCs w:val="21"/>
        </w:rPr>
        <w:t xml:space="preserve"> </w:t>
      </w:r>
      <w:r w:rsidR="00CD5D84" w:rsidRPr="00B40D71">
        <w:rPr>
          <w:rFonts w:ascii="HGP創英角ｺﾞｼｯｸUB" w:eastAsia="HGP創英角ｺﾞｼｯｸUB" w:hAnsi="HGP創英角ｺﾞｼｯｸUB" w:hint="eastAsia"/>
          <w:sz w:val="28"/>
          <w:szCs w:val="21"/>
        </w:rPr>
        <w:t>定</w:t>
      </w:r>
      <w:r>
        <w:rPr>
          <w:rFonts w:ascii="HGP創英角ｺﾞｼｯｸUB" w:eastAsia="HGP創英角ｺﾞｼｯｸUB" w:hAnsi="HGP創英角ｺﾞｼｯｸUB" w:hint="eastAsia"/>
          <w:sz w:val="28"/>
          <w:szCs w:val="21"/>
        </w:rPr>
        <w:t xml:space="preserve">」事業　</w:t>
      </w:r>
      <w:r w:rsidR="006209F0" w:rsidRPr="00B40D71">
        <w:rPr>
          <w:rFonts w:ascii="HG丸ｺﾞｼｯｸM-PRO" w:eastAsia="HG丸ｺﾞｼｯｸM-PRO" w:hAnsi="HG丸ｺﾞｼｯｸM-PRO" w:hint="eastAsia"/>
          <w:b/>
          <w:sz w:val="28"/>
          <w:szCs w:val="21"/>
        </w:rPr>
        <w:t>実施負荷試験説明</w:t>
      </w:r>
      <w:r w:rsidR="002B0CB8" w:rsidRPr="00B40D71">
        <w:rPr>
          <w:rFonts w:ascii="HG丸ｺﾞｼｯｸM-PRO" w:eastAsia="HG丸ｺﾞｼｯｸM-PRO" w:hAnsi="HG丸ｺﾞｼｯｸM-PRO" w:hint="eastAsia"/>
          <w:sz w:val="28"/>
          <w:szCs w:val="21"/>
        </w:rPr>
        <w:t xml:space="preserve"> </w:t>
      </w:r>
    </w:p>
    <w:p w:rsidR="00781B01" w:rsidRDefault="00781B01" w:rsidP="008274AC">
      <w:pPr>
        <w:tabs>
          <w:tab w:val="left" w:pos="5954"/>
        </w:tabs>
        <w:spacing w:line="240" w:lineRule="exact"/>
        <w:rPr>
          <w:rFonts w:ascii="HG丸ｺﾞｼｯｸM-PRO" w:eastAsia="HG丸ｺﾞｼｯｸM-PRO" w:hAnsi="HG丸ｺﾞｼｯｸM-PRO"/>
          <w:sz w:val="24"/>
        </w:rPr>
      </w:pPr>
    </w:p>
    <w:p w:rsidR="006209F0" w:rsidRPr="0099618B" w:rsidRDefault="006209F0" w:rsidP="006209F0">
      <w:pPr>
        <w:snapToGrid w:val="0"/>
        <w:spacing w:line="271" w:lineRule="auto"/>
        <w:rPr>
          <w:rFonts w:ascii="HG丸ｺﾞｼｯｸM-PRO" w:eastAsia="HG丸ｺﾞｼｯｸM-PRO" w:hAnsi="HG丸ｺﾞｼｯｸM-PRO"/>
          <w:sz w:val="24"/>
        </w:rPr>
      </w:pPr>
      <w:r w:rsidRPr="0099618B">
        <w:rPr>
          <w:rFonts w:ascii="HG丸ｺﾞｼｯｸM-PRO" w:eastAsia="HG丸ｺﾞｼｯｸM-PRO" w:hAnsi="HG丸ｺﾞｼｯｸM-PRO" w:cs="HGS創英角ｺﾞｼｯｸUB" w:hint="eastAsia"/>
          <w:b/>
          <w:sz w:val="26"/>
          <w:szCs w:val="26"/>
        </w:rPr>
        <w:t>１　事業目的</w:t>
      </w:r>
    </w:p>
    <w:p w:rsidR="006209F0" w:rsidRPr="0099618B" w:rsidRDefault="006209F0" w:rsidP="006209F0">
      <w:pPr>
        <w:snapToGrid w:val="0"/>
        <w:spacing w:line="271" w:lineRule="auto"/>
        <w:ind w:leftChars="100" w:left="209" w:firstLineChars="95" w:firstLine="209"/>
        <w:rPr>
          <w:rFonts w:ascii="HG丸ｺﾞｼｯｸM-PRO" w:eastAsia="HG丸ｺﾞｼｯｸM-PRO" w:hAnsi="HG丸ｺﾞｼｯｸM-PRO"/>
          <w:sz w:val="22"/>
          <w:szCs w:val="22"/>
        </w:rPr>
      </w:pPr>
      <w:r w:rsidRPr="0099618B">
        <w:rPr>
          <w:rFonts w:ascii="HG丸ｺﾞｼｯｸM-PRO" w:eastAsia="HG丸ｺﾞｼｯｸM-PRO" w:hAnsi="HG丸ｺﾞｼｯｸM-PRO" w:hint="eastAsia"/>
          <w:sz w:val="22"/>
          <w:szCs w:val="22"/>
        </w:rPr>
        <w:t>スポーツ競技力向上のためには、選手の長所を伸ばし、短所</w:t>
      </w:r>
      <w:r w:rsidR="00BA2042" w:rsidRPr="0099618B">
        <w:rPr>
          <w:rFonts w:ascii="HG丸ｺﾞｼｯｸM-PRO" w:eastAsia="HG丸ｺﾞｼｯｸM-PRO" w:hAnsi="HG丸ｺﾞｼｯｸM-PRO" w:hint="eastAsia"/>
          <w:sz w:val="22"/>
          <w:szCs w:val="22"/>
        </w:rPr>
        <w:t>を</w:t>
      </w:r>
      <w:r w:rsidR="00BA2042" w:rsidRPr="0099618B">
        <w:rPr>
          <w:rFonts w:ascii="HG丸ｺﾞｼｯｸM-PRO" w:eastAsia="HG丸ｺﾞｼｯｸM-PRO" w:hAnsi="HG丸ｺﾞｼｯｸM-PRO"/>
          <w:sz w:val="22"/>
          <w:szCs w:val="22"/>
        </w:rPr>
        <w:t>克服</w:t>
      </w:r>
      <w:r w:rsidRPr="0099618B">
        <w:rPr>
          <w:rFonts w:ascii="HG丸ｺﾞｼｯｸM-PRO" w:eastAsia="HG丸ｺﾞｼｯｸM-PRO" w:hAnsi="HG丸ｺﾞｼｯｸM-PRO" w:hint="eastAsia"/>
          <w:sz w:val="22"/>
          <w:szCs w:val="22"/>
        </w:rPr>
        <w:t>する効果的なトレーニングが必要です。体力測定は、様々な測定から選手の体力を知ることができ、この結果から効果的なトレーニングを計画できます。</w:t>
      </w:r>
    </w:p>
    <w:p w:rsidR="006209F0" w:rsidRDefault="006209F0" w:rsidP="008274AC">
      <w:pPr>
        <w:tabs>
          <w:tab w:val="left" w:pos="5954"/>
        </w:tabs>
        <w:spacing w:line="240" w:lineRule="exact"/>
        <w:rPr>
          <w:rFonts w:ascii="HG丸ｺﾞｼｯｸM-PRO" w:eastAsia="HG丸ｺﾞｼｯｸM-PRO" w:hAnsi="HG丸ｺﾞｼｯｸM-PRO"/>
          <w:sz w:val="24"/>
        </w:rPr>
      </w:pPr>
    </w:p>
    <w:p w:rsidR="006209F0" w:rsidRPr="006209F0" w:rsidRDefault="006209F0" w:rsidP="006209F0">
      <w:pPr>
        <w:snapToGrid w:val="0"/>
        <w:spacing w:line="271" w:lineRule="auto"/>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6"/>
          <w:szCs w:val="26"/>
        </w:rPr>
        <w:t>２</w:t>
      </w:r>
      <w:r w:rsidRPr="0099618B">
        <w:rPr>
          <w:rFonts w:ascii="HG丸ｺﾞｼｯｸM-PRO" w:eastAsia="HG丸ｺﾞｼｯｸM-PRO" w:hAnsi="HG丸ｺﾞｼｯｸM-PRO" w:hint="eastAsia"/>
          <w:b/>
          <w:sz w:val="26"/>
          <w:szCs w:val="26"/>
        </w:rPr>
        <w:t xml:space="preserve">　検査項目</w:t>
      </w:r>
      <w:r w:rsidRPr="006209F0">
        <w:rPr>
          <w:rFonts w:ascii="HG丸ｺﾞｼｯｸM-PRO" w:eastAsia="HG丸ｺﾞｼｯｸM-PRO" w:hAnsi="HG丸ｺﾞｼｯｸM-PRO" w:hint="eastAsia"/>
          <w:sz w:val="22"/>
          <w:szCs w:val="26"/>
        </w:rPr>
        <w:t xml:space="preserve">　以下の項目を1日で実施します。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4583"/>
        <w:gridCol w:w="3118"/>
      </w:tblGrid>
      <w:tr w:rsidR="006209F0" w:rsidRPr="006209F0" w:rsidTr="00012A2D">
        <w:trPr>
          <w:cantSplit/>
          <w:trHeight w:val="1024"/>
        </w:trPr>
        <w:tc>
          <w:tcPr>
            <w:tcW w:w="2046" w:type="dxa"/>
            <w:tcBorders>
              <w:top w:val="single" w:sz="4" w:space="0" w:color="auto"/>
            </w:tcBorders>
            <w:vAlign w:val="center"/>
          </w:tcPr>
          <w:p w:rsidR="006209F0" w:rsidRPr="006209F0" w:rsidRDefault="006209F0" w:rsidP="00012A2D">
            <w:pPr>
              <w:snapToGrid w:val="0"/>
              <w:spacing w:line="271" w:lineRule="auto"/>
              <w:jc w:val="center"/>
              <w:rPr>
                <w:rFonts w:ascii="HG丸ｺﾞｼｯｸM-PRO" w:eastAsia="HG丸ｺﾞｼｯｸM-PRO" w:hAnsi="HG丸ｺﾞｼｯｸM-PRO"/>
                <w:szCs w:val="20"/>
              </w:rPr>
            </w:pPr>
            <w:r w:rsidRPr="006209F0">
              <w:rPr>
                <w:rFonts w:ascii="HG丸ｺﾞｼｯｸM-PRO" w:eastAsia="HG丸ｺﾞｼｯｸM-PRO" w:hAnsi="HG丸ｺﾞｼｯｸM-PRO" w:hint="eastAsia"/>
                <w:szCs w:val="20"/>
              </w:rPr>
              <w:t>医学検査</w:t>
            </w:r>
          </w:p>
          <w:p w:rsidR="006209F0" w:rsidRPr="006209F0" w:rsidRDefault="006209F0" w:rsidP="00012A2D">
            <w:pPr>
              <w:snapToGrid w:val="0"/>
              <w:spacing w:line="271" w:lineRule="auto"/>
              <w:jc w:val="center"/>
              <w:rPr>
                <w:rFonts w:ascii="HG丸ｺﾞｼｯｸM-PRO" w:eastAsia="HG丸ｺﾞｼｯｸM-PRO" w:hAnsi="HG丸ｺﾞｼｯｸM-PRO"/>
                <w:szCs w:val="20"/>
              </w:rPr>
            </w:pPr>
            <w:r w:rsidRPr="006209F0">
              <w:rPr>
                <w:rFonts w:ascii="HG丸ｺﾞｼｯｸM-PRO" w:eastAsia="HG丸ｺﾞｼｯｸM-PRO" w:hAnsi="HG丸ｺﾞｼｯｸM-PRO" w:hint="eastAsia"/>
                <w:szCs w:val="20"/>
              </w:rPr>
              <w:t>医師診察</w:t>
            </w:r>
          </w:p>
        </w:tc>
        <w:tc>
          <w:tcPr>
            <w:tcW w:w="7701" w:type="dxa"/>
            <w:gridSpan w:val="2"/>
            <w:tcBorders>
              <w:top w:val="single" w:sz="4" w:space="0" w:color="auto"/>
              <w:bottom w:val="single" w:sz="4" w:space="0" w:color="auto"/>
            </w:tcBorders>
            <w:vAlign w:val="center"/>
          </w:tcPr>
          <w:p w:rsidR="006209F0" w:rsidRPr="006209F0" w:rsidRDefault="006209F0" w:rsidP="0028136B">
            <w:pPr>
              <w:snapToGrid w:val="0"/>
              <w:spacing w:line="271" w:lineRule="auto"/>
              <w:ind w:firstLineChars="100" w:firstLine="209"/>
              <w:rPr>
                <w:rFonts w:ascii="HG丸ｺﾞｼｯｸM-PRO" w:eastAsia="HG丸ｺﾞｼｯｸM-PRO" w:hAnsi="HG丸ｺﾞｼｯｸM-PRO"/>
                <w:szCs w:val="18"/>
              </w:rPr>
            </w:pPr>
            <w:r w:rsidRPr="006209F0">
              <w:rPr>
                <w:rFonts w:ascii="HG丸ｺﾞｼｯｸM-PRO" w:eastAsia="HG丸ｺﾞｼｯｸM-PRO" w:hAnsi="HG丸ｺﾞｼｯｸM-PRO" w:hint="eastAsia"/>
                <w:szCs w:val="18"/>
              </w:rPr>
              <w:t>血液検査、</w:t>
            </w:r>
            <w:r w:rsidRPr="006209F0">
              <w:rPr>
                <w:rFonts w:ascii="HG丸ｺﾞｼｯｸM-PRO" w:eastAsia="HG丸ｺﾞｼｯｸM-PRO" w:hAnsi="HG丸ｺﾞｼｯｸM-PRO"/>
                <w:szCs w:val="18"/>
              </w:rPr>
              <w:t>尿</w:t>
            </w:r>
            <w:r w:rsidRPr="006209F0">
              <w:rPr>
                <w:rFonts w:ascii="HG丸ｺﾞｼｯｸM-PRO" w:eastAsia="HG丸ｺﾞｼｯｸM-PRO" w:hAnsi="HG丸ｺﾞｼｯｸM-PRO" w:hint="eastAsia"/>
                <w:szCs w:val="18"/>
              </w:rPr>
              <w:t>検査、血圧・</w:t>
            </w:r>
            <w:r w:rsidRPr="006209F0">
              <w:rPr>
                <w:rFonts w:ascii="HG丸ｺﾞｼｯｸM-PRO" w:eastAsia="HG丸ｺﾞｼｯｸM-PRO" w:hAnsi="HG丸ｺﾞｼｯｸM-PRO"/>
                <w:szCs w:val="18"/>
              </w:rPr>
              <w:t>脈拍</w:t>
            </w:r>
            <w:r w:rsidR="009F551A">
              <w:rPr>
                <w:rFonts w:ascii="HG丸ｺﾞｼｯｸM-PRO" w:eastAsia="HG丸ｺﾞｼｯｸM-PRO" w:hAnsi="HG丸ｺﾞｼｯｸM-PRO" w:hint="eastAsia"/>
                <w:szCs w:val="18"/>
              </w:rPr>
              <w:t>測定</w:t>
            </w:r>
            <w:r w:rsidRPr="006209F0">
              <w:rPr>
                <w:rFonts w:ascii="HG丸ｺﾞｼｯｸM-PRO" w:eastAsia="HG丸ｺﾞｼｯｸM-PRO" w:hAnsi="HG丸ｺﾞｼｯｸM-PRO" w:hint="eastAsia"/>
                <w:szCs w:val="18"/>
              </w:rPr>
              <w:t>、肺</w:t>
            </w:r>
            <w:r w:rsidR="0028136B">
              <w:rPr>
                <w:rFonts w:ascii="HG丸ｺﾞｼｯｸM-PRO" w:eastAsia="HG丸ｺﾞｼｯｸM-PRO" w:hAnsi="HG丸ｺﾞｼｯｸM-PRO" w:hint="eastAsia"/>
                <w:szCs w:val="18"/>
              </w:rPr>
              <w:t>（呼吸）</w:t>
            </w:r>
            <w:r w:rsidRPr="006209F0">
              <w:rPr>
                <w:rFonts w:ascii="HG丸ｺﾞｼｯｸM-PRO" w:eastAsia="HG丸ｺﾞｼｯｸM-PRO" w:hAnsi="HG丸ｺﾞｼｯｸM-PRO" w:hint="eastAsia"/>
                <w:szCs w:val="18"/>
              </w:rPr>
              <w:t>機能検査、</w:t>
            </w:r>
            <w:r w:rsidR="0028136B">
              <w:rPr>
                <w:rFonts w:ascii="HG丸ｺﾞｼｯｸM-PRO" w:eastAsia="HG丸ｺﾞｼｯｸM-PRO" w:hAnsi="HG丸ｺﾞｼｯｸM-PRO" w:hint="eastAsia"/>
                <w:szCs w:val="18"/>
              </w:rPr>
              <w:t>安静時</w:t>
            </w:r>
            <w:r w:rsidRPr="006209F0">
              <w:rPr>
                <w:rFonts w:ascii="HG丸ｺﾞｼｯｸM-PRO" w:eastAsia="HG丸ｺﾞｼｯｸM-PRO" w:hAnsi="HG丸ｺﾞｼｯｸM-PRO" w:hint="eastAsia"/>
                <w:szCs w:val="18"/>
              </w:rPr>
              <w:t>心電図検査</w:t>
            </w:r>
            <w:r w:rsidR="0028136B">
              <w:rPr>
                <w:rFonts w:ascii="HG丸ｺﾞｼｯｸM-PRO" w:eastAsia="HG丸ｺﾞｼｯｸM-PRO" w:hAnsi="HG丸ｺﾞｼｯｸM-PRO" w:hint="eastAsia"/>
                <w:szCs w:val="18"/>
              </w:rPr>
              <w:t>や</w:t>
            </w:r>
            <w:r w:rsidR="0028136B" w:rsidRPr="006209F0">
              <w:rPr>
                <w:rFonts w:ascii="HG丸ｺﾞｼｯｸM-PRO" w:eastAsia="HG丸ｺﾞｼｯｸM-PRO" w:hAnsi="HG丸ｺﾞｼｯｸM-PRO" w:hint="eastAsia"/>
                <w:szCs w:val="18"/>
              </w:rPr>
              <w:t>形態計測</w:t>
            </w:r>
            <w:r w:rsidRPr="006209F0">
              <w:rPr>
                <w:rFonts w:ascii="HG丸ｺﾞｼｯｸM-PRO" w:eastAsia="HG丸ｺﾞｼｯｸM-PRO" w:hAnsi="HG丸ｺﾞｼｯｸM-PRO" w:hint="eastAsia"/>
                <w:szCs w:val="18"/>
              </w:rPr>
              <w:t>などの様々な医学検査を行ってから、医師の診察によって当日の体力測定ができるかどうかを判断します。</w:t>
            </w:r>
          </w:p>
        </w:tc>
      </w:tr>
      <w:tr w:rsidR="006209F0" w:rsidRPr="006209F0" w:rsidTr="00B40D71">
        <w:trPr>
          <w:cantSplit/>
          <w:trHeight w:val="687"/>
        </w:trPr>
        <w:tc>
          <w:tcPr>
            <w:tcW w:w="2046" w:type="dxa"/>
            <w:tcBorders>
              <w:bottom w:val="dashSmallGap" w:sz="4" w:space="0" w:color="auto"/>
            </w:tcBorders>
            <w:vAlign w:val="center"/>
          </w:tcPr>
          <w:p w:rsidR="006209F0" w:rsidRPr="006209F0" w:rsidRDefault="00BA2042" w:rsidP="00BA2042">
            <w:pPr>
              <w:snapToGrid w:val="0"/>
              <w:spacing w:line="271" w:lineRule="auto"/>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6209F0" w:rsidRPr="006209F0">
              <w:rPr>
                <w:rFonts w:ascii="HG丸ｺﾞｼｯｸM-PRO" w:eastAsia="HG丸ｺﾞｼｯｸM-PRO" w:hAnsi="HG丸ｺﾞｼｯｸM-PRO" w:hint="eastAsia"/>
                <w:szCs w:val="20"/>
              </w:rPr>
              <w:t>基礎体力測定</w:t>
            </w:r>
          </w:p>
        </w:tc>
        <w:tc>
          <w:tcPr>
            <w:tcW w:w="4583" w:type="dxa"/>
            <w:tcBorders>
              <w:bottom w:val="dashSmallGap" w:sz="4" w:space="0" w:color="auto"/>
              <w:right w:val="nil"/>
            </w:tcBorders>
            <w:vAlign w:val="center"/>
          </w:tcPr>
          <w:p w:rsidR="006209F0" w:rsidRPr="006209F0" w:rsidRDefault="006209F0" w:rsidP="00012A2D">
            <w:pPr>
              <w:snapToGrid w:val="0"/>
              <w:spacing w:line="271" w:lineRule="auto"/>
              <w:ind w:firstLineChars="100" w:firstLine="209"/>
              <w:rPr>
                <w:rFonts w:ascii="HG丸ｺﾞｼｯｸM-PRO" w:eastAsia="HG丸ｺﾞｼｯｸM-PRO" w:hAnsi="HG丸ｺﾞｼｯｸM-PRO"/>
                <w:szCs w:val="18"/>
              </w:rPr>
            </w:pPr>
            <w:r w:rsidRPr="006209F0">
              <w:rPr>
                <w:rFonts w:ascii="HG丸ｺﾞｼｯｸM-PRO" w:eastAsia="HG丸ｺﾞｼｯｸM-PRO" w:hAnsi="HG丸ｺﾞｼｯｸM-PRO" w:hint="eastAsia"/>
                <w:szCs w:val="18"/>
              </w:rPr>
              <w:t>握</w:t>
            </w:r>
            <w:r w:rsidRPr="006209F0">
              <w:rPr>
                <w:rFonts w:ascii="HG丸ｺﾞｼｯｸM-PRO" w:eastAsia="HG丸ｺﾞｼｯｸM-PRO" w:hAnsi="HG丸ｺﾞｼｯｸM-PRO" w:cstheme="majorHAnsi" w:hint="eastAsia"/>
                <w:szCs w:val="18"/>
              </w:rPr>
              <w:t>力、背筋力、垂直とび、上体おこし、</w:t>
            </w:r>
            <w:r w:rsidRPr="006209F0">
              <w:rPr>
                <w:rFonts w:ascii="HG丸ｺﾞｼｯｸM-PRO" w:eastAsia="HG丸ｺﾞｼｯｸM-PRO" w:hAnsi="HG丸ｺﾞｼｯｸM-PRO" w:cstheme="majorHAnsi"/>
                <w:szCs w:val="18"/>
              </w:rPr>
              <w:t>長座体前屈</w:t>
            </w:r>
            <w:r w:rsidRPr="006209F0">
              <w:rPr>
                <w:rFonts w:ascii="HG丸ｺﾞｼｯｸM-PRO" w:eastAsia="HG丸ｺﾞｼｯｸM-PRO" w:hAnsi="HG丸ｺﾞｼｯｸM-PRO" w:cstheme="majorHAnsi" w:hint="eastAsia"/>
                <w:szCs w:val="18"/>
              </w:rPr>
              <w:t>、全身反応時間など、文部科学省の新体力テストの項目もある基礎的な測定です。</w:t>
            </w:r>
          </w:p>
        </w:tc>
        <w:tc>
          <w:tcPr>
            <w:tcW w:w="3118" w:type="dxa"/>
            <w:vMerge w:val="restart"/>
            <w:tcBorders>
              <w:left w:val="nil"/>
            </w:tcBorders>
          </w:tcPr>
          <w:p w:rsidR="006209F0" w:rsidRPr="006209F0" w:rsidRDefault="006209F0" w:rsidP="00012A2D">
            <w:pPr>
              <w:snapToGrid w:val="0"/>
              <w:spacing w:line="271" w:lineRule="auto"/>
              <w:rPr>
                <w:rFonts w:ascii="HG丸ｺﾞｼｯｸM-PRO" w:eastAsia="HG丸ｺﾞｼｯｸM-PRO" w:hAnsi="HG丸ｺﾞｼｯｸM-PRO"/>
                <w:szCs w:val="18"/>
              </w:rPr>
            </w:pPr>
            <w:r w:rsidRPr="006209F0">
              <w:rPr>
                <w:rFonts w:ascii="HG丸ｺﾞｼｯｸM-PRO" w:eastAsia="HG丸ｺﾞｼｯｸM-PRO" w:hAnsi="HG丸ｺﾞｼｯｸM-PRO"/>
                <w:noProof/>
              </w:rPr>
              <w:drawing>
                <wp:anchor distT="0" distB="0" distL="114300" distR="114300" simplePos="0" relativeHeight="251665408" behindDoc="0" locked="0" layoutInCell="1" allowOverlap="1" wp14:anchorId="777D6921" wp14:editId="2136FCE5">
                  <wp:simplePos x="0" y="0"/>
                  <wp:positionH relativeFrom="margin">
                    <wp:posOffset>-52705</wp:posOffset>
                  </wp:positionH>
                  <wp:positionV relativeFrom="margin">
                    <wp:posOffset>24764</wp:posOffset>
                  </wp:positionV>
                  <wp:extent cx="1924050" cy="1129175"/>
                  <wp:effectExtent l="0" t="0" r="0" b="0"/>
                  <wp:wrapNone/>
                  <wp:docPr id="2" name="図 2" descr="脚筋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脚筋力"/>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1935712" cy="11360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6209F0" w:rsidRPr="006209F0" w:rsidTr="00B40D71">
        <w:trPr>
          <w:cantSplit/>
          <w:trHeight w:val="325"/>
        </w:trPr>
        <w:tc>
          <w:tcPr>
            <w:tcW w:w="2046" w:type="dxa"/>
            <w:tcBorders>
              <w:top w:val="dashSmallGap" w:sz="4" w:space="0" w:color="auto"/>
              <w:bottom w:val="dashSmallGap" w:sz="4" w:space="0" w:color="auto"/>
            </w:tcBorders>
            <w:vAlign w:val="center"/>
          </w:tcPr>
          <w:p w:rsidR="006209F0" w:rsidRPr="006209F0" w:rsidRDefault="00BA2042" w:rsidP="00BA2042">
            <w:pPr>
              <w:snapToGrid w:val="0"/>
              <w:spacing w:line="271" w:lineRule="auto"/>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6209F0" w:rsidRPr="006209F0">
              <w:rPr>
                <w:rFonts w:ascii="HG丸ｺﾞｼｯｸM-PRO" w:eastAsia="HG丸ｺﾞｼｯｸM-PRO" w:hAnsi="HG丸ｺﾞｼｯｸM-PRO" w:hint="eastAsia"/>
                <w:szCs w:val="20"/>
              </w:rPr>
              <w:t>脚筋力測定</w:t>
            </w:r>
          </w:p>
        </w:tc>
        <w:tc>
          <w:tcPr>
            <w:tcW w:w="4583" w:type="dxa"/>
            <w:tcBorders>
              <w:top w:val="dashSmallGap" w:sz="4" w:space="0" w:color="auto"/>
              <w:bottom w:val="dashSmallGap" w:sz="4" w:space="0" w:color="auto"/>
              <w:right w:val="nil"/>
            </w:tcBorders>
            <w:vAlign w:val="center"/>
          </w:tcPr>
          <w:p w:rsidR="006209F0" w:rsidRPr="006209F0" w:rsidRDefault="0028136B" w:rsidP="00012A2D">
            <w:pPr>
              <w:snapToGrid w:val="0"/>
              <w:spacing w:line="271" w:lineRule="auto"/>
              <w:ind w:firstLineChars="100" w:firstLine="209"/>
              <w:rPr>
                <w:rFonts w:ascii="HG丸ｺﾞｼｯｸM-PRO" w:eastAsia="HG丸ｺﾞｼｯｸM-PRO" w:hAnsi="HG丸ｺﾞｼｯｸM-PRO"/>
                <w:szCs w:val="18"/>
              </w:rPr>
            </w:pPr>
            <w:r>
              <w:rPr>
                <w:rFonts w:ascii="HG丸ｺﾞｼｯｸM-PRO" w:eastAsia="HG丸ｺﾞｼｯｸM-PRO" w:hAnsi="HG丸ｺﾞｼｯｸM-PRO" w:hint="eastAsia"/>
                <w:szCs w:val="18"/>
              </w:rPr>
              <w:t>等速性膝関節伸展屈曲</w:t>
            </w:r>
            <w:r w:rsidR="006209F0" w:rsidRPr="006209F0">
              <w:rPr>
                <w:rFonts w:ascii="HG丸ｺﾞｼｯｸM-PRO" w:eastAsia="HG丸ｺﾞｼｯｸM-PRO" w:hAnsi="HG丸ｺﾞｼｯｸM-PRO" w:hint="eastAsia"/>
                <w:szCs w:val="18"/>
              </w:rPr>
              <w:t>筋力を</w:t>
            </w:r>
            <w:r>
              <w:rPr>
                <w:rFonts w:ascii="HG丸ｺﾞｼｯｸM-PRO" w:eastAsia="HG丸ｺﾞｼｯｸM-PRO" w:hAnsi="HG丸ｺﾞｼｯｸM-PRO" w:hint="eastAsia"/>
                <w:szCs w:val="18"/>
              </w:rPr>
              <w:t>、180</w:t>
            </w:r>
            <w:r>
              <w:rPr>
                <w:rFonts w:ascii="HG丸ｺﾞｼｯｸM-PRO" w:eastAsia="HG丸ｺﾞｼｯｸM-PRO" w:hAnsi="HG丸ｺﾞｼｯｸM-PRO"/>
                <w:szCs w:val="18"/>
              </w:rPr>
              <w:t>deg/sec</w:t>
            </w:r>
            <w:r>
              <w:rPr>
                <w:rFonts w:ascii="HG丸ｺﾞｼｯｸM-PRO" w:eastAsia="HG丸ｺﾞｼｯｸM-PRO" w:hAnsi="HG丸ｺﾞｼｯｸM-PRO" w:hint="eastAsia"/>
                <w:szCs w:val="18"/>
              </w:rPr>
              <w:t>3回、60deg/sec3回</w:t>
            </w:r>
            <w:r w:rsidR="006209F0" w:rsidRPr="006209F0">
              <w:rPr>
                <w:rFonts w:ascii="HG丸ｺﾞｼｯｸM-PRO" w:eastAsia="HG丸ｺﾞｼｯｸM-PRO" w:hAnsi="HG丸ｺﾞｼｯｸM-PRO" w:hint="eastAsia"/>
                <w:szCs w:val="18"/>
              </w:rPr>
              <w:t>測定します</w:t>
            </w:r>
            <w:r>
              <w:rPr>
                <w:rFonts w:ascii="HG丸ｺﾞｼｯｸM-PRO" w:eastAsia="HG丸ｺﾞｼｯｸM-PRO" w:hAnsi="HG丸ｺﾞｼｯｸM-PRO" w:hint="eastAsia"/>
                <w:szCs w:val="18"/>
              </w:rPr>
              <w:t>（右図）</w:t>
            </w:r>
            <w:r w:rsidR="006209F0" w:rsidRPr="006209F0">
              <w:rPr>
                <w:rFonts w:ascii="HG丸ｺﾞｼｯｸM-PRO" w:eastAsia="HG丸ｺﾞｼｯｸM-PRO" w:hAnsi="HG丸ｺﾞｼｯｸM-PRO" w:hint="eastAsia"/>
                <w:szCs w:val="18"/>
              </w:rPr>
              <w:t>。</w:t>
            </w:r>
          </w:p>
        </w:tc>
        <w:tc>
          <w:tcPr>
            <w:tcW w:w="3118" w:type="dxa"/>
            <w:vMerge/>
            <w:tcBorders>
              <w:left w:val="nil"/>
              <w:bottom w:val="dashSmallGap" w:sz="4" w:space="0" w:color="auto"/>
            </w:tcBorders>
          </w:tcPr>
          <w:p w:rsidR="006209F0" w:rsidRPr="006209F0" w:rsidRDefault="006209F0" w:rsidP="00012A2D">
            <w:pPr>
              <w:snapToGrid w:val="0"/>
              <w:spacing w:line="271" w:lineRule="auto"/>
              <w:rPr>
                <w:rFonts w:ascii="HG丸ｺﾞｼｯｸM-PRO" w:eastAsia="HG丸ｺﾞｼｯｸM-PRO" w:hAnsi="HG丸ｺﾞｼｯｸM-PRO"/>
                <w:szCs w:val="18"/>
              </w:rPr>
            </w:pPr>
          </w:p>
        </w:tc>
      </w:tr>
      <w:tr w:rsidR="00B40D71" w:rsidRPr="006209F0" w:rsidTr="00B40D71">
        <w:trPr>
          <w:cantSplit/>
        </w:trPr>
        <w:tc>
          <w:tcPr>
            <w:tcW w:w="2046" w:type="dxa"/>
            <w:tcBorders>
              <w:top w:val="dashSmallGap" w:sz="4" w:space="0" w:color="auto"/>
              <w:bottom w:val="dashSmallGap" w:sz="4" w:space="0" w:color="auto"/>
            </w:tcBorders>
            <w:vAlign w:val="center"/>
          </w:tcPr>
          <w:p w:rsidR="00B40D71" w:rsidRPr="006209F0" w:rsidRDefault="00BA2042" w:rsidP="00BA2042">
            <w:pPr>
              <w:snapToGrid w:val="0"/>
              <w:spacing w:line="271" w:lineRule="auto"/>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B40D71" w:rsidRPr="006209F0">
              <w:rPr>
                <w:rFonts w:ascii="HG丸ｺﾞｼｯｸM-PRO" w:eastAsia="HG丸ｺﾞｼｯｸM-PRO" w:hAnsi="HG丸ｺﾞｼｯｸM-PRO" w:hint="eastAsia"/>
                <w:szCs w:val="20"/>
              </w:rPr>
              <w:t>ハイパワー測定</w:t>
            </w:r>
          </w:p>
        </w:tc>
        <w:tc>
          <w:tcPr>
            <w:tcW w:w="4583" w:type="dxa"/>
            <w:tcBorders>
              <w:top w:val="dashSmallGap" w:sz="4" w:space="0" w:color="auto"/>
              <w:bottom w:val="dashSmallGap" w:sz="4" w:space="0" w:color="auto"/>
              <w:right w:val="nil"/>
            </w:tcBorders>
            <w:vAlign w:val="center"/>
          </w:tcPr>
          <w:p w:rsidR="00B40D71" w:rsidRPr="006209F0" w:rsidRDefault="00B40D71" w:rsidP="00012A2D">
            <w:pPr>
              <w:snapToGrid w:val="0"/>
              <w:spacing w:line="271" w:lineRule="auto"/>
              <w:ind w:firstLineChars="100" w:firstLine="209"/>
              <w:rPr>
                <w:rFonts w:ascii="HG丸ｺﾞｼｯｸM-PRO" w:eastAsia="HG丸ｺﾞｼｯｸM-PRO" w:hAnsi="HG丸ｺﾞｼｯｸM-PRO"/>
                <w:szCs w:val="18"/>
              </w:rPr>
            </w:pPr>
            <w:r w:rsidRPr="006209F0">
              <w:rPr>
                <w:rFonts w:ascii="HG丸ｺﾞｼｯｸM-PRO" w:eastAsia="HG丸ｺﾞｼｯｸM-PRO" w:hAnsi="HG丸ｺﾞｼｯｸM-PRO"/>
                <w:szCs w:val="18"/>
              </w:rPr>
              <w:t>瞬発力</w:t>
            </w:r>
            <w:r w:rsidRPr="006209F0">
              <w:rPr>
                <w:rFonts w:ascii="HG丸ｺﾞｼｯｸM-PRO" w:eastAsia="HG丸ｺﾞｼｯｸM-PRO" w:hAnsi="HG丸ｺﾞｼｯｸM-PRO" w:hint="eastAsia"/>
                <w:szCs w:val="18"/>
              </w:rPr>
              <w:t>を測定します。</w:t>
            </w:r>
            <w:r w:rsidRPr="006209F0">
              <w:rPr>
                <w:rFonts w:ascii="HG丸ｺﾞｼｯｸM-PRO" w:eastAsia="HG丸ｺﾞｼｯｸM-PRO" w:hAnsi="HG丸ｺﾞｼｯｸM-PRO" w:cstheme="majorHAnsi"/>
                <w:szCs w:val="18"/>
              </w:rPr>
              <w:t>10秒</w:t>
            </w:r>
            <w:r w:rsidRPr="006209F0">
              <w:rPr>
                <w:rFonts w:ascii="HG丸ｺﾞｼｯｸM-PRO" w:eastAsia="HG丸ｺﾞｼｯｸM-PRO" w:hAnsi="HG丸ｺﾞｼｯｸM-PRO" w:hint="eastAsia"/>
                <w:szCs w:val="18"/>
              </w:rPr>
              <w:t>間全力</w:t>
            </w:r>
            <w:r>
              <w:rPr>
                <w:rFonts w:ascii="HG丸ｺﾞｼｯｸM-PRO" w:eastAsia="HG丸ｺﾞｼｯｸM-PRO" w:hAnsi="HG丸ｺﾞｼｯｸM-PRO" w:hint="eastAsia"/>
                <w:szCs w:val="18"/>
              </w:rPr>
              <w:t>（高負荷）</w:t>
            </w:r>
            <w:r w:rsidRPr="006209F0">
              <w:rPr>
                <w:rFonts w:ascii="HG丸ｺﾞｼｯｸM-PRO" w:eastAsia="HG丸ｺﾞｼｯｸM-PRO" w:hAnsi="HG丸ｺﾞｼｯｸM-PRO" w:hint="eastAsia"/>
                <w:szCs w:val="18"/>
              </w:rPr>
              <w:t>の自転車</w:t>
            </w:r>
            <w:r>
              <w:rPr>
                <w:rFonts w:ascii="HG丸ｺﾞｼｯｸM-PRO" w:eastAsia="HG丸ｺﾞｼｯｸM-PRO" w:hAnsi="HG丸ｺﾞｼｯｸM-PRO" w:hint="eastAsia"/>
                <w:szCs w:val="18"/>
              </w:rPr>
              <w:t>駆動</w:t>
            </w:r>
            <w:r w:rsidRPr="006209F0">
              <w:rPr>
                <w:rFonts w:ascii="HG丸ｺﾞｼｯｸM-PRO" w:eastAsia="HG丸ｺﾞｼｯｸM-PRO" w:hAnsi="HG丸ｺﾞｼｯｸM-PRO" w:hint="eastAsia"/>
                <w:szCs w:val="18"/>
              </w:rPr>
              <w:t>運動を３回行います</w:t>
            </w:r>
            <w:r w:rsidRPr="006209F0">
              <w:rPr>
                <w:rFonts w:ascii="HG丸ｺﾞｼｯｸM-PRO" w:eastAsia="HG丸ｺﾞｼｯｸM-PRO" w:hAnsi="HG丸ｺﾞｼｯｸM-PRO" w:hint="eastAsia"/>
                <w:szCs w:val="20"/>
              </w:rPr>
              <w:t>。</w:t>
            </w:r>
          </w:p>
        </w:tc>
        <w:tc>
          <w:tcPr>
            <w:tcW w:w="3118" w:type="dxa"/>
            <w:tcBorders>
              <w:top w:val="dashSmallGap" w:sz="4" w:space="0" w:color="auto"/>
              <w:left w:val="nil"/>
              <w:bottom w:val="dashSmallGap" w:sz="4" w:space="0" w:color="auto"/>
            </w:tcBorders>
            <w:vAlign w:val="center"/>
          </w:tcPr>
          <w:p w:rsidR="00B40D71" w:rsidRPr="006209F0" w:rsidRDefault="00B40D71" w:rsidP="00012A2D">
            <w:pPr>
              <w:snapToGrid w:val="0"/>
              <w:spacing w:line="271" w:lineRule="auto"/>
              <w:ind w:firstLineChars="100" w:firstLine="209"/>
              <w:rPr>
                <w:rFonts w:ascii="HG丸ｺﾞｼｯｸM-PRO" w:eastAsia="HG丸ｺﾞｼｯｸM-PRO" w:hAnsi="HG丸ｺﾞｼｯｸM-PRO"/>
                <w:szCs w:val="18"/>
              </w:rPr>
            </w:pPr>
          </w:p>
        </w:tc>
      </w:tr>
      <w:tr w:rsidR="006209F0" w:rsidRPr="006209F0" w:rsidTr="00B40D71">
        <w:trPr>
          <w:cantSplit/>
          <w:trHeight w:val="691"/>
        </w:trPr>
        <w:tc>
          <w:tcPr>
            <w:tcW w:w="2046" w:type="dxa"/>
            <w:tcBorders>
              <w:top w:val="dashSmallGap" w:sz="4" w:space="0" w:color="auto"/>
              <w:bottom w:val="dashSmallGap" w:sz="4" w:space="0" w:color="auto"/>
            </w:tcBorders>
            <w:vAlign w:val="center"/>
          </w:tcPr>
          <w:p w:rsidR="006209F0" w:rsidRPr="006209F0" w:rsidRDefault="00BA2042" w:rsidP="0028136B">
            <w:pPr>
              <w:snapToGrid w:val="0"/>
              <w:spacing w:line="271" w:lineRule="auto"/>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6209F0" w:rsidRPr="006209F0">
              <w:rPr>
                <w:rFonts w:ascii="HG丸ｺﾞｼｯｸM-PRO" w:eastAsia="HG丸ｺﾞｼｯｸM-PRO" w:hAnsi="HG丸ｺﾞｼｯｸM-PRO" w:hint="eastAsia"/>
                <w:szCs w:val="20"/>
              </w:rPr>
              <w:t>ミドルパワー測定</w:t>
            </w:r>
          </w:p>
          <w:p w:rsidR="006209F0" w:rsidRPr="006209F0" w:rsidRDefault="00B40D71" w:rsidP="00012A2D">
            <w:pPr>
              <w:snapToGrid w:val="0"/>
              <w:spacing w:line="271" w:lineRule="auto"/>
              <w:rPr>
                <w:rFonts w:ascii="HG丸ｺﾞｼｯｸM-PRO" w:eastAsia="HG丸ｺﾞｼｯｸM-PRO" w:hAnsi="HG丸ｺﾞｼｯｸM-PRO"/>
                <w:szCs w:val="20"/>
              </w:rPr>
            </w:pPr>
            <w:r w:rsidRPr="006209F0">
              <w:rPr>
                <w:rFonts w:ascii="HG丸ｺﾞｼｯｸM-PRO" w:eastAsia="HG丸ｺﾞｼｯｸM-PRO" w:hAnsi="HG丸ｺﾞｼｯｸM-PRO" w:hint="eastAsia"/>
                <w:szCs w:val="20"/>
              </w:rPr>
              <w:t>（</w:t>
            </w:r>
            <w:r w:rsidR="00BA2042">
              <w:rPr>
                <w:rFonts w:ascii="HG丸ｺﾞｼｯｸM-PRO" w:eastAsia="HG丸ｺﾞｼｯｸM-PRO" w:hAnsi="HG丸ｺﾞｼｯｸM-PRO" w:hint="eastAsia"/>
                <w:szCs w:val="20"/>
              </w:rPr>
              <w:t>◇</w:t>
            </w:r>
            <w:r w:rsidRPr="006209F0">
              <w:rPr>
                <w:rFonts w:ascii="HG丸ｺﾞｼｯｸM-PRO" w:eastAsia="HG丸ｺﾞｼｯｸM-PRO" w:hAnsi="HG丸ｺﾞｼｯｸM-PRO"/>
                <w:szCs w:val="20"/>
              </w:rPr>
              <w:t>間欠的</w:t>
            </w:r>
            <w:r w:rsidR="006209F0" w:rsidRPr="006209F0">
              <w:rPr>
                <w:rFonts w:ascii="HG丸ｺﾞｼｯｸM-PRO" w:eastAsia="HG丸ｺﾞｼｯｸM-PRO" w:hAnsi="HG丸ｺﾞｼｯｸM-PRO" w:hint="eastAsia"/>
                <w:szCs w:val="20"/>
              </w:rPr>
              <w:t>パワー測定に選択変更可能）</w:t>
            </w:r>
          </w:p>
        </w:tc>
        <w:tc>
          <w:tcPr>
            <w:tcW w:w="4583" w:type="dxa"/>
            <w:tcBorders>
              <w:top w:val="dashSmallGap" w:sz="4" w:space="0" w:color="auto"/>
              <w:bottom w:val="dashSmallGap" w:sz="4" w:space="0" w:color="auto"/>
              <w:right w:val="nil"/>
            </w:tcBorders>
            <w:vAlign w:val="center"/>
          </w:tcPr>
          <w:p w:rsidR="006209F0" w:rsidRPr="006209F0" w:rsidRDefault="006209F0" w:rsidP="00012A2D">
            <w:pPr>
              <w:snapToGrid w:val="0"/>
              <w:spacing w:line="271" w:lineRule="auto"/>
              <w:ind w:firstLineChars="100" w:firstLine="209"/>
              <w:rPr>
                <w:rFonts w:ascii="HG丸ｺﾞｼｯｸM-PRO" w:eastAsia="HG丸ｺﾞｼｯｸM-PRO" w:hAnsi="HG丸ｺﾞｼｯｸM-PRO" w:cstheme="majorHAnsi"/>
                <w:szCs w:val="18"/>
              </w:rPr>
            </w:pPr>
            <w:r w:rsidRPr="006209F0">
              <w:rPr>
                <w:rFonts w:ascii="HG丸ｺﾞｼｯｸM-PRO" w:eastAsia="HG丸ｺﾞｼｯｸM-PRO" w:hAnsi="HG丸ｺﾞｼｯｸM-PRO" w:hint="eastAsia"/>
                <w:szCs w:val="18"/>
              </w:rPr>
              <w:t>ミドルパワー測定：</w:t>
            </w:r>
            <w:r w:rsidRPr="006209F0">
              <w:rPr>
                <w:rFonts w:ascii="HG丸ｺﾞｼｯｸM-PRO" w:eastAsia="HG丸ｺﾞｼｯｸM-PRO" w:hAnsi="HG丸ｺﾞｼｯｸM-PRO" w:cstheme="majorHAnsi"/>
                <w:szCs w:val="18"/>
              </w:rPr>
              <w:t>筋持久力を測定します。40秒間全力</w:t>
            </w:r>
            <w:r w:rsidRPr="006209F0">
              <w:rPr>
                <w:rFonts w:ascii="HG丸ｺﾞｼｯｸM-PRO" w:eastAsia="HG丸ｺﾞｼｯｸM-PRO" w:hAnsi="HG丸ｺﾞｼｯｸM-PRO" w:cstheme="majorHAnsi" w:hint="eastAsia"/>
                <w:szCs w:val="18"/>
              </w:rPr>
              <w:t>の</w:t>
            </w:r>
            <w:r w:rsidRPr="006209F0">
              <w:rPr>
                <w:rFonts w:ascii="HG丸ｺﾞｼｯｸM-PRO" w:eastAsia="HG丸ｺﾞｼｯｸM-PRO" w:hAnsi="HG丸ｺﾞｼｯｸM-PRO" w:cstheme="majorHAnsi"/>
                <w:szCs w:val="18"/>
              </w:rPr>
              <w:t>自転車</w:t>
            </w:r>
            <w:r w:rsidR="0028136B">
              <w:rPr>
                <w:rFonts w:ascii="HG丸ｺﾞｼｯｸM-PRO" w:eastAsia="HG丸ｺﾞｼｯｸM-PRO" w:hAnsi="HG丸ｺﾞｼｯｸM-PRO" w:cstheme="majorHAnsi" w:hint="eastAsia"/>
                <w:szCs w:val="18"/>
              </w:rPr>
              <w:t>駆動</w:t>
            </w:r>
            <w:r w:rsidRPr="006209F0">
              <w:rPr>
                <w:rFonts w:ascii="HG丸ｺﾞｼｯｸM-PRO" w:eastAsia="HG丸ｺﾞｼｯｸM-PRO" w:hAnsi="HG丸ｺﾞｼｯｸM-PRO" w:cstheme="majorHAnsi"/>
                <w:szCs w:val="18"/>
              </w:rPr>
              <w:t>運動</w:t>
            </w:r>
            <w:r w:rsidRPr="006209F0">
              <w:rPr>
                <w:rFonts w:ascii="HG丸ｺﾞｼｯｸM-PRO" w:eastAsia="HG丸ｺﾞｼｯｸM-PRO" w:hAnsi="HG丸ｺﾞｼｯｸM-PRO" w:cstheme="majorHAnsi" w:hint="eastAsia"/>
                <w:szCs w:val="18"/>
              </w:rPr>
              <w:t>を</w:t>
            </w:r>
            <w:r w:rsidRPr="006209F0">
              <w:rPr>
                <w:rFonts w:ascii="HG丸ｺﾞｼｯｸM-PRO" w:eastAsia="HG丸ｺﾞｼｯｸM-PRO" w:hAnsi="HG丸ｺﾞｼｯｸM-PRO" w:cstheme="majorHAnsi"/>
                <w:szCs w:val="18"/>
              </w:rPr>
              <w:t>１回行います。</w:t>
            </w:r>
            <w:r w:rsidR="0028136B">
              <w:rPr>
                <w:rFonts w:ascii="HG丸ｺﾞｼｯｸM-PRO" w:eastAsia="HG丸ｺﾞｼｯｸM-PRO" w:hAnsi="HG丸ｺﾞｼｯｸM-PRO" w:cstheme="majorHAnsi" w:hint="eastAsia"/>
                <w:szCs w:val="18"/>
              </w:rPr>
              <w:t>400ｍ走のような非常に高負荷運動となります。</w:t>
            </w:r>
          </w:p>
          <w:p w:rsidR="006209F0" w:rsidRPr="006209F0" w:rsidRDefault="006209F0" w:rsidP="00012A2D">
            <w:pPr>
              <w:snapToGrid w:val="0"/>
              <w:spacing w:line="271" w:lineRule="auto"/>
              <w:rPr>
                <w:rFonts w:ascii="HG丸ｺﾞｼｯｸM-PRO" w:eastAsia="HG丸ｺﾞｼｯｸM-PRO" w:hAnsi="HG丸ｺﾞｼｯｸM-PRO"/>
                <w:szCs w:val="18"/>
              </w:rPr>
            </w:pPr>
            <w:r w:rsidRPr="006209F0">
              <w:rPr>
                <w:rFonts w:ascii="HG丸ｺﾞｼｯｸM-PRO" w:eastAsia="HG丸ｺﾞｼｯｸM-PRO" w:hAnsi="HG丸ｺﾞｼｯｸM-PRO" w:hint="eastAsia"/>
                <w:szCs w:val="18"/>
              </w:rPr>
              <w:t>（間欠的パワー測定：</w:t>
            </w:r>
            <w:r w:rsidRPr="006209F0">
              <w:rPr>
                <w:rFonts w:ascii="HG丸ｺﾞｼｯｸM-PRO" w:eastAsia="HG丸ｺﾞｼｯｸM-PRO" w:hAnsi="HG丸ｺﾞｼｯｸM-PRO"/>
                <w:szCs w:val="18"/>
              </w:rPr>
              <w:t>瞬発力</w:t>
            </w:r>
            <w:r w:rsidRPr="006209F0">
              <w:rPr>
                <w:rFonts w:ascii="HG丸ｺﾞｼｯｸM-PRO" w:eastAsia="HG丸ｺﾞｼｯｸM-PRO" w:hAnsi="HG丸ｺﾞｼｯｸM-PRO" w:hint="eastAsia"/>
                <w:szCs w:val="18"/>
              </w:rPr>
              <w:t>を繰り返す能力を測定します。５秒間全力の自転車</w:t>
            </w:r>
            <w:r w:rsidR="0028136B">
              <w:rPr>
                <w:rFonts w:ascii="HG丸ｺﾞｼｯｸM-PRO" w:eastAsia="HG丸ｺﾞｼｯｸM-PRO" w:hAnsi="HG丸ｺﾞｼｯｸM-PRO" w:hint="eastAsia"/>
                <w:szCs w:val="18"/>
              </w:rPr>
              <w:t>駆動</w:t>
            </w:r>
            <w:r w:rsidRPr="006209F0">
              <w:rPr>
                <w:rFonts w:ascii="HG丸ｺﾞｼｯｸM-PRO" w:eastAsia="HG丸ｺﾞｼｯｸM-PRO" w:hAnsi="HG丸ｺﾞｼｯｸM-PRO" w:hint="eastAsia"/>
                <w:szCs w:val="18"/>
              </w:rPr>
              <w:t>運動を20秒間の</w:t>
            </w:r>
            <w:r w:rsidR="0028136B" w:rsidRPr="006209F0">
              <w:rPr>
                <w:rFonts w:ascii="HG丸ｺﾞｼｯｸM-PRO" w:eastAsia="HG丸ｺﾞｼｯｸM-PRO" w:hAnsi="HG丸ｺﾞｼｯｸM-PRO"/>
                <w:szCs w:val="18"/>
              </w:rPr>
              <w:t>休憩</w:t>
            </w:r>
            <w:r w:rsidRPr="006209F0">
              <w:rPr>
                <w:rFonts w:ascii="HG丸ｺﾞｼｯｸM-PRO" w:eastAsia="HG丸ｺﾞｼｯｸM-PRO" w:hAnsi="HG丸ｺﾞｼｯｸM-PRO" w:hint="eastAsia"/>
                <w:szCs w:val="18"/>
              </w:rPr>
              <w:t>をはさんで１0回行います。）</w:t>
            </w:r>
          </w:p>
        </w:tc>
        <w:tc>
          <w:tcPr>
            <w:tcW w:w="3118" w:type="dxa"/>
            <w:tcBorders>
              <w:top w:val="nil"/>
              <w:left w:val="nil"/>
              <w:bottom w:val="single" w:sz="4" w:space="0" w:color="auto"/>
            </w:tcBorders>
          </w:tcPr>
          <w:p w:rsidR="006209F0" w:rsidRPr="006209F0" w:rsidRDefault="006209F0" w:rsidP="00012A2D">
            <w:pPr>
              <w:snapToGrid w:val="0"/>
              <w:spacing w:line="271" w:lineRule="auto"/>
              <w:rPr>
                <w:rFonts w:ascii="HG丸ｺﾞｼｯｸM-PRO" w:eastAsia="HG丸ｺﾞｼｯｸM-PRO" w:hAnsi="HG丸ｺﾞｼｯｸM-PRO"/>
                <w:szCs w:val="18"/>
              </w:rPr>
            </w:pPr>
            <w:r w:rsidRPr="006209F0">
              <w:rPr>
                <w:rFonts w:ascii="HG丸ｺﾞｼｯｸM-PRO" w:eastAsia="HG丸ｺﾞｼｯｸM-PRO" w:hAnsi="HG丸ｺﾞｼｯｸM-PRO" w:hint="eastAsia"/>
                <w:noProof/>
                <w:szCs w:val="18"/>
              </w:rPr>
              <w:drawing>
                <wp:anchor distT="0" distB="0" distL="114300" distR="114300" simplePos="0" relativeHeight="251659264" behindDoc="0" locked="0" layoutInCell="1" allowOverlap="1" wp14:anchorId="559091DD" wp14:editId="2638BFBA">
                  <wp:simplePos x="0" y="0"/>
                  <wp:positionH relativeFrom="column">
                    <wp:posOffset>-24130</wp:posOffset>
                  </wp:positionH>
                  <wp:positionV relativeFrom="paragraph">
                    <wp:posOffset>-247015</wp:posOffset>
                  </wp:positionV>
                  <wp:extent cx="1885950" cy="1395402"/>
                  <wp:effectExtent l="0" t="0" r="0" b="0"/>
                  <wp:wrapNone/>
                  <wp:docPr id="167" name="図 167" descr="Middle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MiddlePower"/>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bwMode="auto">
                          <a:xfrm>
                            <a:off x="0" y="0"/>
                            <a:ext cx="1885950" cy="13954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6209F0" w:rsidRPr="006209F0" w:rsidTr="00012A2D">
        <w:trPr>
          <w:cantSplit/>
          <w:trHeight w:val="1948"/>
        </w:trPr>
        <w:tc>
          <w:tcPr>
            <w:tcW w:w="2046" w:type="dxa"/>
            <w:tcBorders>
              <w:top w:val="dashSmallGap" w:sz="4" w:space="0" w:color="auto"/>
              <w:bottom w:val="single" w:sz="4" w:space="0" w:color="auto"/>
            </w:tcBorders>
            <w:vAlign w:val="center"/>
          </w:tcPr>
          <w:p w:rsidR="006209F0" w:rsidRPr="006209F0" w:rsidRDefault="00BA2042" w:rsidP="00BA2042">
            <w:pPr>
              <w:snapToGrid w:val="0"/>
              <w:spacing w:line="271" w:lineRule="auto"/>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6209F0" w:rsidRPr="006209F0">
              <w:rPr>
                <w:rFonts w:ascii="HG丸ｺﾞｼｯｸM-PRO" w:eastAsia="HG丸ｺﾞｼｯｸM-PRO" w:hAnsi="HG丸ｺﾞｼｯｸM-PRO" w:hint="eastAsia"/>
                <w:szCs w:val="20"/>
              </w:rPr>
              <w:t>ローパワー測定</w:t>
            </w:r>
          </w:p>
          <w:p w:rsidR="006209F0" w:rsidRPr="006209F0" w:rsidRDefault="006209F0" w:rsidP="00012A2D">
            <w:pPr>
              <w:snapToGrid w:val="0"/>
              <w:spacing w:line="271" w:lineRule="auto"/>
              <w:ind w:firstLineChars="100" w:firstLine="209"/>
              <w:rPr>
                <w:rFonts w:ascii="HG丸ｺﾞｼｯｸM-PRO" w:eastAsia="HG丸ｺﾞｼｯｸM-PRO" w:hAnsi="HG丸ｺﾞｼｯｸM-PRO"/>
                <w:szCs w:val="20"/>
              </w:rPr>
            </w:pPr>
          </w:p>
          <w:p w:rsidR="006209F0" w:rsidRPr="006209F0" w:rsidRDefault="00BA2042" w:rsidP="00BA2042">
            <w:pPr>
              <w:snapToGrid w:val="0"/>
              <w:spacing w:line="271" w:lineRule="auto"/>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6209F0" w:rsidRPr="006209F0">
              <w:rPr>
                <w:rFonts w:ascii="HG丸ｺﾞｼｯｸM-PRO" w:eastAsia="HG丸ｺﾞｼｯｸM-PRO" w:hAnsi="HG丸ｺﾞｼｯｸM-PRO" w:hint="eastAsia"/>
                <w:szCs w:val="20"/>
              </w:rPr>
              <w:t>乳酸性作業閾値測定</w:t>
            </w:r>
            <w:r>
              <w:rPr>
                <w:rFonts w:ascii="HG丸ｺﾞｼｯｸM-PRO" w:eastAsia="HG丸ｺﾞｼｯｸM-PRO" w:hAnsi="HG丸ｺﾞｼｯｸM-PRO" w:hint="eastAsia"/>
                <w:szCs w:val="20"/>
              </w:rPr>
              <w:t>：</w:t>
            </w:r>
            <w:r w:rsidR="0028136B">
              <w:rPr>
                <w:rFonts w:ascii="HG丸ｺﾞｼｯｸM-PRO" w:eastAsia="HG丸ｺﾞｼｯｸM-PRO" w:hAnsi="HG丸ｺﾞｼｯｸM-PRO" w:hint="eastAsia"/>
                <w:szCs w:val="20"/>
              </w:rPr>
              <w:t>追加</w:t>
            </w:r>
            <w:r>
              <w:rPr>
                <w:rFonts w:ascii="HG丸ｺﾞｼｯｸM-PRO" w:eastAsia="HG丸ｺﾞｼｯｸM-PRO" w:hAnsi="HG丸ｺﾞｼｯｸM-PRO" w:hint="eastAsia"/>
                <w:szCs w:val="20"/>
              </w:rPr>
              <w:t>測定</w:t>
            </w:r>
            <w:r w:rsidR="0028136B">
              <w:rPr>
                <w:rFonts w:ascii="HG丸ｺﾞｼｯｸM-PRO" w:eastAsia="HG丸ｺﾞｼｯｸM-PRO" w:hAnsi="HG丸ｺﾞｼｯｸM-PRO" w:hint="eastAsia"/>
                <w:szCs w:val="20"/>
              </w:rPr>
              <w:t>）</w:t>
            </w:r>
          </w:p>
        </w:tc>
        <w:tc>
          <w:tcPr>
            <w:tcW w:w="7701" w:type="dxa"/>
            <w:gridSpan w:val="2"/>
            <w:tcBorders>
              <w:top w:val="single" w:sz="4" w:space="0" w:color="auto"/>
              <w:bottom w:val="single" w:sz="4" w:space="0" w:color="auto"/>
            </w:tcBorders>
            <w:vAlign w:val="center"/>
          </w:tcPr>
          <w:p w:rsidR="006209F0" w:rsidRPr="006209F0" w:rsidRDefault="006209F0" w:rsidP="0028136B">
            <w:pPr>
              <w:snapToGrid w:val="0"/>
              <w:spacing w:line="271" w:lineRule="auto"/>
              <w:ind w:firstLineChars="100" w:firstLine="209"/>
              <w:rPr>
                <w:rFonts w:ascii="HG丸ｺﾞｼｯｸM-PRO" w:eastAsia="HG丸ｺﾞｼｯｸM-PRO" w:hAnsi="HG丸ｺﾞｼｯｸM-PRO"/>
                <w:szCs w:val="18"/>
              </w:rPr>
            </w:pPr>
            <w:r w:rsidRPr="006209F0">
              <w:rPr>
                <w:rFonts w:ascii="HG丸ｺﾞｼｯｸM-PRO" w:eastAsia="HG丸ｺﾞｼｯｸM-PRO" w:hAnsi="HG丸ｺﾞｼｯｸM-PRO" w:hint="eastAsia"/>
                <w:noProof/>
                <w:szCs w:val="18"/>
              </w:rPr>
              <w:drawing>
                <wp:anchor distT="0" distB="0" distL="114300" distR="114300" simplePos="0" relativeHeight="251670528" behindDoc="0" locked="0" layoutInCell="1" allowOverlap="1" wp14:anchorId="6A200062" wp14:editId="68BBAA2F">
                  <wp:simplePos x="0" y="0"/>
                  <wp:positionH relativeFrom="column">
                    <wp:posOffset>3167380</wp:posOffset>
                  </wp:positionH>
                  <wp:positionV relativeFrom="paragraph">
                    <wp:posOffset>37465</wp:posOffset>
                  </wp:positionV>
                  <wp:extent cx="1637030" cy="1533525"/>
                  <wp:effectExtent l="0" t="0" r="0" b="0"/>
                  <wp:wrapSquare wrapText="bothSides"/>
                  <wp:docPr id="1" name="図 1" descr="LowP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LowPower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Lst>
                          </a:blip>
                          <a:srcRect l="32033" b="7738"/>
                          <a:stretch/>
                        </pic:blipFill>
                        <pic:spPr bwMode="auto">
                          <a:xfrm>
                            <a:off x="0" y="0"/>
                            <a:ext cx="1637030" cy="153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09F0">
              <w:rPr>
                <w:rFonts w:ascii="HG丸ｺﾞｼｯｸM-PRO" w:eastAsia="HG丸ｺﾞｼｯｸM-PRO" w:hAnsi="HG丸ｺﾞｼｯｸM-PRO"/>
                <w:szCs w:val="18"/>
              </w:rPr>
              <w:t>全身持久力</w:t>
            </w:r>
            <w:r w:rsidR="0028136B">
              <w:rPr>
                <w:rFonts w:ascii="HG丸ｺﾞｼｯｸM-PRO" w:eastAsia="HG丸ｺﾞｼｯｸM-PRO" w:hAnsi="HG丸ｺﾞｼｯｸM-PRO" w:hint="eastAsia"/>
                <w:szCs w:val="18"/>
              </w:rPr>
              <w:t>を測定します。</w:t>
            </w:r>
            <w:r w:rsidR="0028136B" w:rsidRPr="006209F0">
              <w:rPr>
                <w:rFonts w:ascii="HG丸ｺﾞｼｯｸM-PRO" w:eastAsia="HG丸ｺﾞｼｯｸM-PRO" w:hAnsi="HG丸ｺﾞｼｯｸM-PRO" w:hint="eastAsia"/>
                <w:szCs w:val="18"/>
              </w:rPr>
              <w:t>ランニングベルト（トレッドミル）の上で</w:t>
            </w:r>
            <w:r w:rsidR="0028136B">
              <w:rPr>
                <w:rFonts w:ascii="HG丸ｺﾞｼｯｸM-PRO" w:eastAsia="HG丸ｺﾞｼｯｸM-PRO" w:hAnsi="HG丸ｺﾞｼｯｸM-PRO" w:hint="eastAsia"/>
                <w:szCs w:val="18"/>
              </w:rPr>
              <w:t>速度と斜度（登り）を</w:t>
            </w:r>
            <w:r w:rsidRPr="006209F0">
              <w:rPr>
                <w:rFonts w:ascii="HG丸ｺﾞｼｯｸM-PRO" w:eastAsia="HG丸ｺﾞｼｯｸM-PRO" w:hAnsi="HG丸ｺﾞｼｯｸM-PRO" w:hint="eastAsia"/>
                <w:szCs w:val="18"/>
              </w:rPr>
              <w:t>2</w:t>
            </w:r>
            <w:r w:rsidR="0028136B">
              <w:rPr>
                <w:rFonts w:ascii="HG丸ｺﾞｼｯｸM-PRO" w:eastAsia="HG丸ｺﾞｼｯｸM-PRO" w:hAnsi="HG丸ｺﾞｼｯｸM-PRO" w:hint="eastAsia"/>
                <w:szCs w:val="18"/>
              </w:rPr>
              <w:t>分</w:t>
            </w:r>
            <w:r w:rsidR="009F551A">
              <w:rPr>
                <w:rFonts w:ascii="HG丸ｺﾞｼｯｸM-PRO" w:eastAsia="HG丸ｺﾞｼｯｸM-PRO" w:hAnsi="HG丸ｺﾞｼｯｸM-PRO" w:hint="eastAsia"/>
                <w:szCs w:val="18"/>
              </w:rPr>
              <w:t>毎に</w:t>
            </w:r>
            <w:r w:rsidR="0028136B">
              <w:rPr>
                <w:rFonts w:ascii="HG丸ｺﾞｼｯｸM-PRO" w:eastAsia="HG丸ｺﾞｼｯｸM-PRO" w:hAnsi="HG丸ｺﾞｼｯｸM-PRO" w:hint="eastAsia"/>
                <w:szCs w:val="18"/>
              </w:rPr>
              <w:t>漸増し、呼吸代謝装置を用い</w:t>
            </w:r>
            <w:r w:rsidR="009F551A">
              <w:rPr>
                <w:rFonts w:ascii="HG丸ｺﾞｼｯｸM-PRO" w:eastAsia="HG丸ｺﾞｼｯｸM-PRO" w:hAnsi="HG丸ｺﾞｼｯｸM-PRO" w:hint="eastAsia"/>
                <w:szCs w:val="18"/>
              </w:rPr>
              <w:t>て</w:t>
            </w:r>
            <w:r w:rsidR="0028136B">
              <w:rPr>
                <w:rFonts w:ascii="HG丸ｺﾞｼｯｸM-PRO" w:eastAsia="HG丸ｺﾞｼｯｸM-PRO" w:hAnsi="HG丸ｺﾞｼｯｸM-PRO" w:hint="eastAsia"/>
                <w:szCs w:val="18"/>
              </w:rPr>
              <w:t>呼気ガスによる最大酸素摂取量測定します</w:t>
            </w:r>
            <w:r w:rsidRPr="006209F0">
              <w:rPr>
                <w:rFonts w:ascii="HG丸ｺﾞｼｯｸM-PRO" w:eastAsia="HG丸ｺﾞｼｯｸM-PRO" w:hAnsi="HG丸ｺﾞｼｯｸM-PRO" w:hint="eastAsia"/>
                <w:szCs w:val="18"/>
              </w:rPr>
              <w:t>。</w:t>
            </w:r>
          </w:p>
          <w:p w:rsidR="006209F0" w:rsidRPr="006209F0" w:rsidRDefault="0028136B" w:rsidP="009F551A">
            <w:pPr>
              <w:snapToGrid w:val="0"/>
              <w:spacing w:line="271" w:lineRule="auto"/>
              <w:ind w:firstLineChars="100" w:firstLine="209"/>
              <w:rPr>
                <w:rFonts w:ascii="HG丸ｺﾞｼｯｸM-PRO" w:eastAsia="HG丸ｺﾞｼｯｸM-PRO" w:hAnsi="HG丸ｺﾞｼｯｸM-PRO"/>
                <w:szCs w:val="18"/>
              </w:rPr>
            </w:pPr>
            <w:r w:rsidRPr="006209F0">
              <w:rPr>
                <w:rFonts w:ascii="HG丸ｺﾞｼｯｸM-PRO" w:eastAsia="HG丸ｺﾞｼｯｸM-PRO" w:hAnsi="HG丸ｺﾞｼｯｸM-PRO"/>
                <w:szCs w:val="18"/>
              </w:rPr>
              <w:t>乳酸</w:t>
            </w:r>
            <w:r>
              <w:rPr>
                <w:rFonts w:ascii="HG丸ｺﾞｼｯｸM-PRO" w:eastAsia="HG丸ｺﾞｼｯｸM-PRO" w:hAnsi="HG丸ｺﾞｼｯｸM-PRO" w:hint="eastAsia"/>
                <w:szCs w:val="18"/>
              </w:rPr>
              <w:t>性作業閾値</w:t>
            </w:r>
            <w:r w:rsidR="006209F0" w:rsidRPr="006209F0">
              <w:rPr>
                <w:rFonts w:ascii="HG丸ｺﾞｼｯｸM-PRO" w:eastAsia="HG丸ｺﾞｼｯｸM-PRO" w:hAnsi="HG丸ｺﾞｼｯｸM-PRO" w:hint="eastAsia"/>
                <w:szCs w:val="18"/>
              </w:rPr>
              <w:t>測定は</w:t>
            </w:r>
            <w:r>
              <w:rPr>
                <w:rFonts w:ascii="HG丸ｺﾞｼｯｸM-PRO" w:eastAsia="HG丸ｺﾞｼｯｸM-PRO" w:hAnsi="HG丸ｺﾞｼｯｸM-PRO" w:hint="eastAsia"/>
                <w:szCs w:val="18"/>
              </w:rPr>
              <w:t>、トレッドミルの上で一定速度のランニングを3分</w:t>
            </w:r>
            <w:r w:rsidR="009F551A">
              <w:rPr>
                <w:rFonts w:ascii="HG丸ｺﾞｼｯｸM-PRO" w:eastAsia="HG丸ｺﾞｼｯｸM-PRO" w:hAnsi="HG丸ｺﾞｼｯｸM-PRO" w:hint="eastAsia"/>
                <w:szCs w:val="18"/>
              </w:rPr>
              <w:t>行った後</w:t>
            </w:r>
            <w:r w:rsidR="006209F0" w:rsidRPr="006209F0">
              <w:rPr>
                <w:rFonts w:ascii="HG丸ｺﾞｼｯｸM-PRO" w:eastAsia="HG丸ｺﾞｼｯｸM-PRO" w:hAnsi="HG丸ｺﾞｼｯｸM-PRO" w:hint="eastAsia"/>
                <w:szCs w:val="18"/>
              </w:rPr>
              <w:t>、</w:t>
            </w:r>
            <w:r w:rsidR="00B40D71">
              <w:rPr>
                <w:rFonts w:ascii="HG丸ｺﾞｼｯｸM-PRO" w:eastAsia="HG丸ｺﾞｼｯｸM-PRO" w:hAnsi="HG丸ｺﾞｼｯｸM-PRO" w:hint="eastAsia"/>
                <w:szCs w:val="18"/>
              </w:rPr>
              <w:t>指尖採血による血中</w:t>
            </w:r>
            <w:r w:rsidRPr="006209F0">
              <w:rPr>
                <w:rFonts w:ascii="HG丸ｺﾞｼｯｸM-PRO" w:eastAsia="HG丸ｺﾞｼｯｸM-PRO" w:hAnsi="HG丸ｺﾞｼｯｸM-PRO"/>
                <w:szCs w:val="18"/>
              </w:rPr>
              <w:t>乳酸</w:t>
            </w:r>
            <w:r w:rsidR="006209F0" w:rsidRPr="006209F0">
              <w:rPr>
                <w:rFonts w:ascii="HG丸ｺﾞｼｯｸM-PRO" w:eastAsia="HG丸ｺﾞｼｯｸM-PRO" w:hAnsi="HG丸ｺﾞｼｯｸM-PRO" w:hint="eastAsia"/>
                <w:szCs w:val="18"/>
              </w:rPr>
              <w:t>濃度</w:t>
            </w:r>
            <w:r w:rsidR="00B40D71">
              <w:rPr>
                <w:rFonts w:ascii="HG丸ｺﾞｼｯｸM-PRO" w:eastAsia="HG丸ｺﾞｼｯｸM-PRO" w:hAnsi="HG丸ｺﾞｼｯｸM-PRO" w:hint="eastAsia"/>
                <w:szCs w:val="18"/>
              </w:rPr>
              <w:t>を測定し</w:t>
            </w:r>
            <w:r w:rsidR="009F551A">
              <w:rPr>
                <w:rFonts w:ascii="HG丸ｺﾞｼｯｸM-PRO" w:eastAsia="HG丸ｺﾞｼｯｸM-PRO" w:hAnsi="HG丸ｺﾞｼｯｸM-PRO" w:hint="eastAsia"/>
                <w:szCs w:val="18"/>
              </w:rPr>
              <w:t>ます。漸次</w:t>
            </w:r>
            <w:r w:rsidR="00B40D71">
              <w:rPr>
                <w:rFonts w:ascii="HG丸ｺﾞｼｯｸM-PRO" w:eastAsia="HG丸ｺﾞｼｯｸM-PRO" w:hAnsi="HG丸ｺﾞｼｯｸM-PRO" w:hint="eastAsia"/>
                <w:szCs w:val="18"/>
              </w:rPr>
              <w:t>負荷を増加し、計4回測定します。（</w:t>
            </w:r>
            <w:r w:rsidR="00BA2042">
              <w:rPr>
                <w:rFonts w:ascii="HG丸ｺﾞｼｯｸM-PRO" w:eastAsia="HG丸ｺﾞｼｯｸM-PRO" w:hAnsi="HG丸ｺﾞｼｯｸM-PRO" w:hint="eastAsia"/>
                <w:szCs w:val="18"/>
              </w:rPr>
              <w:t>続けて</w:t>
            </w:r>
            <w:r w:rsidR="00B40D71">
              <w:rPr>
                <w:rFonts w:ascii="HG丸ｺﾞｼｯｸM-PRO" w:eastAsia="HG丸ｺﾞｼｯｸM-PRO" w:hAnsi="HG丸ｺﾞｼｯｸM-PRO" w:hint="eastAsia"/>
                <w:szCs w:val="18"/>
              </w:rPr>
              <w:t>最大酸素摂取量測定を</w:t>
            </w:r>
            <w:r w:rsidR="00BA2042">
              <w:rPr>
                <w:rFonts w:ascii="HG丸ｺﾞｼｯｸM-PRO" w:eastAsia="HG丸ｺﾞｼｯｸM-PRO" w:hAnsi="HG丸ｺﾞｼｯｸM-PRO" w:hint="eastAsia"/>
                <w:szCs w:val="18"/>
              </w:rPr>
              <w:t>測定します。）</w:t>
            </w:r>
          </w:p>
        </w:tc>
      </w:tr>
    </w:tbl>
    <w:p w:rsidR="00FD1AA9" w:rsidRPr="0099618B" w:rsidRDefault="00FD1AA9" w:rsidP="008274AC">
      <w:pPr>
        <w:tabs>
          <w:tab w:val="left" w:pos="5954"/>
        </w:tabs>
        <w:spacing w:line="240" w:lineRule="exact"/>
        <w:rPr>
          <w:rFonts w:ascii="HG丸ｺﾞｼｯｸM-PRO" w:eastAsia="HG丸ｺﾞｼｯｸM-PRO" w:hAnsi="HG丸ｺﾞｼｯｸM-PRO"/>
          <w:sz w:val="20"/>
          <w:szCs w:val="20"/>
        </w:rPr>
      </w:pPr>
    </w:p>
    <w:p w:rsidR="00C51DAE" w:rsidRPr="0099618B" w:rsidRDefault="00C51DAE" w:rsidP="00D66332">
      <w:pPr>
        <w:tabs>
          <w:tab w:val="left" w:pos="5954"/>
        </w:tabs>
        <w:spacing w:line="240" w:lineRule="exact"/>
        <w:ind w:leftChars="2430" w:left="5091" w:firstLineChars="200" w:firstLine="401"/>
        <w:rPr>
          <w:rFonts w:ascii="HG丸ｺﾞｼｯｸM-PRO" w:eastAsia="HG丸ｺﾞｼｯｸM-PRO" w:hAnsi="HG丸ｺﾞｼｯｸM-PRO"/>
          <w:b/>
          <w:sz w:val="20"/>
          <w:szCs w:val="20"/>
        </w:rPr>
      </w:pPr>
      <w:r w:rsidRPr="0099618B">
        <w:rPr>
          <w:rFonts w:ascii="HG丸ｺﾞｼｯｸM-PRO" w:eastAsia="HG丸ｺﾞｼｯｸM-PRO" w:hAnsi="HG丸ｺﾞｼｯｸM-PRO" w:hint="eastAsia"/>
          <w:b/>
          <w:sz w:val="20"/>
          <w:szCs w:val="20"/>
        </w:rPr>
        <w:t>新潟県健康づくり・スポーツ医科学センター</w:t>
      </w:r>
    </w:p>
    <w:p w:rsidR="0021425A" w:rsidRPr="0099618B" w:rsidRDefault="0021425A" w:rsidP="00D66332">
      <w:pPr>
        <w:tabs>
          <w:tab w:val="left" w:pos="5954"/>
        </w:tabs>
        <w:spacing w:line="240" w:lineRule="exact"/>
        <w:ind w:leftChars="2430" w:left="5091" w:firstLineChars="200" w:firstLine="399"/>
        <w:rPr>
          <w:rFonts w:ascii="HG丸ｺﾞｼｯｸM-PRO" w:eastAsia="HG丸ｺﾞｼｯｸM-PRO" w:hAnsi="HG丸ｺﾞｼｯｸM-PRO"/>
          <w:sz w:val="18"/>
          <w:szCs w:val="18"/>
        </w:rPr>
      </w:pPr>
      <w:r w:rsidRPr="0099618B">
        <w:rPr>
          <w:rFonts w:ascii="HG丸ｺﾞｼｯｸM-PRO" w:eastAsia="HG丸ｺﾞｼｯｸM-PRO" w:hAnsi="HG丸ｺﾞｼｯｸM-PRO" w:hint="eastAsia"/>
          <w:sz w:val="20"/>
          <w:szCs w:val="20"/>
        </w:rPr>
        <w:t>（</w:t>
      </w:r>
      <w:r w:rsidRPr="0099618B">
        <w:rPr>
          <w:rFonts w:ascii="HG丸ｺﾞｼｯｸM-PRO" w:eastAsia="HG丸ｺﾞｼｯｸM-PRO" w:hAnsi="HG丸ｺﾞｼｯｸM-PRO" w:hint="eastAsia"/>
          <w:sz w:val="18"/>
          <w:szCs w:val="18"/>
        </w:rPr>
        <w:t>指定管理者　公益財団法人新潟県</w:t>
      </w:r>
      <w:r w:rsidR="00202F1A" w:rsidRPr="0099618B">
        <w:rPr>
          <w:rFonts w:ascii="HG丸ｺﾞｼｯｸM-PRO" w:eastAsia="HG丸ｺﾞｼｯｸM-PRO" w:hAnsi="HG丸ｺﾞｼｯｸM-PRO" w:hint="eastAsia"/>
          <w:sz w:val="18"/>
          <w:szCs w:val="18"/>
        </w:rPr>
        <w:t>スポーツ</w:t>
      </w:r>
      <w:r w:rsidRPr="0099618B">
        <w:rPr>
          <w:rFonts w:ascii="HG丸ｺﾞｼｯｸM-PRO" w:eastAsia="HG丸ｺﾞｼｯｸM-PRO" w:hAnsi="HG丸ｺﾞｼｯｸM-PRO" w:hint="eastAsia"/>
          <w:sz w:val="18"/>
          <w:szCs w:val="18"/>
        </w:rPr>
        <w:t>協会）</w:t>
      </w:r>
    </w:p>
    <w:p w:rsidR="00DF487D" w:rsidRPr="0099618B" w:rsidRDefault="000D5BB7" w:rsidP="00D66332">
      <w:pPr>
        <w:tabs>
          <w:tab w:val="left" w:pos="6300"/>
          <w:tab w:val="left" w:pos="6650"/>
        </w:tabs>
        <w:spacing w:line="240" w:lineRule="exact"/>
        <w:ind w:leftChars="2430" w:left="5091" w:firstLineChars="200" w:firstLine="359"/>
        <w:rPr>
          <w:rFonts w:ascii="HG丸ｺﾞｼｯｸM-PRO" w:eastAsia="HG丸ｺﾞｼｯｸM-PRO" w:hAnsi="HG丸ｺﾞｼｯｸM-PRO"/>
          <w:sz w:val="18"/>
          <w:szCs w:val="18"/>
          <w:lang w:eastAsia="zh-TW"/>
        </w:rPr>
      </w:pPr>
      <w:r w:rsidRPr="0099618B">
        <w:rPr>
          <w:rFonts w:ascii="HG丸ｺﾞｼｯｸM-PRO" w:eastAsia="HG丸ｺﾞｼｯｸM-PRO" w:hAnsi="HG丸ｺﾞｼｯｸM-PRO"/>
          <w:sz w:val="18"/>
          <w:szCs w:val="18"/>
          <w:lang w:eastAsia="zh-TW"/>
        </w:rPr>
        <w:t>〒</w:t>
      </w:r>
      <w:r w:rsidRPr="0099618B">
        <w:rPr>
          <w:rFonts w:ascii="HG丸ｺﾞｼｯｸM-PRO" w:eastAsia="HG丸ｺﾞｼｯｸM-PRO" w:hAnsi="HG丸ｺﾞｼｯｸM-PRO" w:cstheme="majorHAnsi"/>
          <w:sz w:val="18"/>
          <w:szCs w:val="18"/>
          <w:lang w:eastAsia="zh-TW"/>
        </w:rPr>
        <w:t>950-0933</w:t>
      </w:r>
      <w:r w:rsidRPr="0099618B">
        <w:rPr>
          <w:rFonts w:ascii="HG丸ｺﾞｼｯｸM-PRO" w:eastAsia="HG丸ｺﾞｼｯｸM-PRO" w:hAnsi="HG丸ｺﾞｼｯｸM-PRO" w:hint="eastAsia"/>
          <w:sz w:val="18"/>
          <w:szCs w:val="18"/>
          <w:lang w:eastAsia="zh-TW"/>
        </w:rPr>
        <w:tab/>
      </w:r>
      <w:r w:rsidRPr="0099618B">
        <w:rPr>
          <w:rFonts w:ascii="HG丸ｺﾞｼｯｸM-PRO" w:eastAsia="HG丸ｺﾞｼｯｸM-PRO" w:hAnsi="HG丸ｺﾞｼｯｸM-PRO"/>
          <w:sz w:val="18"/>
          <w:szCs w:val="18"/>
          <w:lang w:eastAsia="zh-TW"/>
        </w:rPr>
        <w:t>新潟市</w:t>
      </w:r>
      <w:r w:rsidRPr="0099618B">
        <w:rPr>
          <w:rFonts w:ascii="HG丸ｺﾞｼｯｸM-PRO" w:eastAsia="HG丸ｺﾞｼｯｸM-PRO" w:hAnsi="HG丸ｺﾞｼｯｸM-PRO" w:hint="eastAsia"/>
          <w:sz w:val="18"/>
          <w:szCs w:val="18"/>
          <w:lang w:eastAsia="zh-TW"/>
        </w:rPr>
        <w:t>中央区</w:t>
      </w:r>
      <w:r w:rsidRPr="0099618B">
        <w:rPr>
          <w:rFonts w:ascii="HG丸ｺﾞｼｯｸM-PRO" w:eastAsia="HG丸ｺﾞｼｯｸM-PRO" w:hAnsi="HG丸ｺﾞｼｯｸM-PRO"/>
          <w:sz w:val="18"/>
          <w:szCs w:val="18"/>
          <w:lang w:eastAsia="zh-TW"/>
        </w:rPr>
        <w:t>清五郎6</w:t>
      </w:r>
      <w:r w:rsidRPr="0099618B">
        <w:rPr>
          <w:rFonts w:ascii="HG丸ｺﾞｼｯｸM-PRO" w:eastAsia="HG丸ｺﾞｼｯｸM-PRO" w:hAnsi="HG丸ｺﾞｼｯｸM-PRO" w:hint="eastAsia"/>
          <w:sz w:val="18"/>
          <w:szCs w:val="18"/>
          <w:lang w:eastAsia="zh-TW"/>
        </w:rPr>
        <w:t>7</w:t>
      </w:r>
      <w:r w:rsidRPr="0099618B">
        <w:rPr>
          <w:rFonts w:ascii="HG丸ｺﾞｼｯｸM-PRO" w:eastAsia="HG丸ｺﾞｼｯｸM-PRO" w:hAnsi="HG丸ｺﾞｼｯｸM-PRO"/>
          <w:sz w:val="18"/>
          <w:szCs w:val="18"/>
          <w:lang w:eastAsia="zh-TW"/>
        </w:rPr>
        <w:t>番地</w:t>
      </w:r>
      <w:r w:rsidRPr="0099618B">
        <w:rPr>
          <w:rFonts w:ascii="HG丸ｺﾞｼｯｸM-PRO" w:eastAsia="HG丸ｺﾞｼｯｸM-PRO" w:hAnsi="HG丸ｺﾞｼｯｸM-PRO" w:hint="eastAsia"/>
          <w:sz w:val="18"/>
          <w:szCs w:val="18"/>
          <w:lang w:eastAsia="zh-TW"/>
        </w:rPr>
        <w:t>12</w:t>
      </w:r>
    </w:p>
    <w:p w:rsidR="000D5BB7" w:rsidRPr="0099618B" w:rsidRDefault="000D5BB7" w:rsidP="00D66332">
      <w:pPr>
        <w:tabs>
          <w:tab w:val="left" w:pos="5245"/>
          <w:tab w:val="left" w:pos="6300"/>
          <w:tab w:val="left" w:pos="6804"/>
        </w:tabs>
        <w:spacing w:line="240" w:lineRule="exact"/>
        <w:ind w:leftChars="2430" w:left="5091" w:firstLineChars="200" w:firstLine="359"/>
        <w:rPr>
          <w:rFonts w:ascii="HG丸ｺﾞｼｯｸM-PRO" w:eastAsia="HG丸ｺﾞｼｯｸM-PRO" w:hAnsi="HG丸ｺﾞｼｯｸM-PRO"/>
          <w:sz w:val="18"/>
          <w:szCs w:val="18"/>
          <w:lang w:eastAsia="zh-TW"/>
        </w:rPr>
      </w:pPr>
      <w:r w:rsidRPr="0099618B">
        <w:rPr>
          <w:rFonts w:ascii="HG丸ｺﾞｼｯｸM-PRO" w:eastAsia="HG丸ｺﾞｼｯｸM-PRO" w:hAnsi="HG丸ｺﾞｼｯｸM-PRO" w:hint="eastAsia"/>
          <w:sz w:val="18"/>
          <w:szCs w:val="18"/>
          <w:lang w:eastAsia="zh-TW"/>
        </w:rPr>
        <w:t>ＴＥＬ</w:t>
      </w:r>
      <w:r w:rsidRPr="0099618B">
        <w:rPr>
          <w:rFonts w:ascii="HG丸ｺﾞｼｯｸM-PRO" w:eastAsia="HG丸ｺﾞｼｯｸM-PRO" w:hAnsi="HG丸ｺﾞｼｯｸM-PRO" w:hint="eastAsia"/>
          <w:sz w:val="18"/>
          <w:szCs w:val="18"/>
          <w:lang w:eastAsia="zh-TW"/>
        </w:rPr>
        <w:tab/>
        <w:t>０２５（２８７）８８０６</w:t>
      </w:r>
    </w:p>
    <w:p w:rsidR="000D5BB7" w:rsidRPr="0099618B" w:rsidRDefault="000D5BB7" w:rsidP="00D66332">
      <w:pPr>
        <w:tabs>
          <w:tab w:val="left" w:pos="6300"/>
          <w:tab w:val="left" w:pos="6804"/>
        </w:tabs>
        <w:spacing w:line="240" w:lineRule="exact"/>
        <w:ind w:leftChars="2430" w:left="5091" w:firstLineChars="200" w:firstLine="359"/>
        <w:rPr>
          <w:rFonts w:ascii="HG丸ｺﾞｼｯｸM-PRO" w:eastAsia="HG丸ｺﾞｼｯｸM-PRO" w:hAnsi="HG丸ｺﾞｼｯｸM-PRO"/>
          <w:sz w:val="18"/>
          <w:szCs w:val="18"/>
          <w:lang w:eastAsia="zh-TW"/>
        </w:rPr>
      </w:pPr>
      <w:r w:rsidRPr="0099618B">
        <w:rPr>
          <w:rFonts w:ascii="HG丸ｺﾞｼｯｸM-PRO" w:eastAsia="HG丸ｺﾞｼｯｸM-PRO" w:hAnsi="HG丸ｺﾞｼｯｸM-PRO" w:hint="eastAsia"/>
          <w:sz w:val="18"/>
          <w:szCs w:val="18"/>
          <w:lang w:eastAsia="zh-TW"/>
        </w:rPr>
        <w:t>ＦＡＸ</w:t>
      </w:r>
      <w:r w:rsidRPr="0099618B">
        <w:rPr>
          <w:rFonts w:ascii="HG丸ｺﾞｼｯｸM-PRO" w:eastAsia="HG丸ｺﾞｼｯｸM-PRO" w:hAnsi="HG丸ｺﾞｼｯｸM-PRO" w:hint="eastAsia"/>
          <w:sz w:val="18"/>
          <w:szCs w:val="18"/>
          <w:lang w:eastAsia="zh-TW"/>
        </w:rPr>
        <w:tab/>
        <w:t>０２５（２８７）８８０７</w:t>
      </w:r>
    </w:p>
    <w:p w:rsidR="000D5BB7" w:rsidRPr="0099618B" w:rsidRDefault="00C51DAE" w:rsidP="00D66332">
      <w:pPr>
        <w:tabs>
          <w:tab w:val="left" w:pos="6300"/>
          <w:tab w:val="left" w:pos="6804"/>
        </w:tabs>
        <w:spacing w:line="240" w:lineRule="exact"/>
        <w:ind w:leftChars="2430" w:left="5091" w:firstLineChars="200" w:firstLine="359"/>
        <w:rPr>
          <w:rFonts w:ascii="HG丸ｺﾞｼｯｸM-PRO" w:eastAsia="HG丸ｺﾞｼｯｸM-PRO" w:hAnsi="HG丸ｺﾞｼｯｸM-PRO"/>
          <w:sz w:val="18"/>
          <w:szCs w:val="18"/>
          <w:lang w:eastAsia="zh-TW"/>
        </w:rPr>
      </w:pPr>
      <w:r w:rsidRPr="0099618B">
        <w:rPr>
          <w:rFonts w:ascii="HG丸ｺﾞｼｯｸM-PRO" w:eastAsia="HG丸ｺﾞｼｯｸM-PRO" w:hAnsi="HG丸ｺﾞｼｯｸM-PRO" w:hint="eastAsia"/>
          <w:sz w:val="18"/>
          <w:szCs w:val="18"/>
        </w:rPr>
        <w:t>代表</w:t>
      </w:r>
      <w:r w:rsidR="000D5BB7" w:rsidRPr="0099618B">
        <w:rPr>
          <w:rFonts w:ascii="HG丸ｺﾞｼｯｸM-PRO" w:eastAsia="HG丸ｺﾞｼｯｸM-PRO" w:hAnsi="HG丸ｺﾞｼｯｸM-PRO" w:hint="eastAsia"/>
          <w:sz w:val="18"/>
          <w:szCs w:val="18"/>
          <w:lang w:eastAsia="zh-TW"/>
        </w:rPr>
        <w:t>E-mail</w:t>
      </w:r>
      <w:r w:rsidR="000D5BB7" w:rsidRPr="0099618B">
        <w:rPr>
          <w:rFonts w:ascii="HG丸ｺﾞｼｯｸM-PRO" w:eastAsia="HG丸ｺﾞｼｯｸM-PRO" w:hAnsi="HG丸ｺﾞｼｯｸM-PRO" w:hint="eastAsia"/>
          <w:sz w:val="18"/>
          <w:szCs w:val="18"/>
          <w:lang w:eastAsia="zh-TW"/>
        </w:rPr>
        <w:tab/>
      </w:r>
      <w:r w:rsidR="00074D8E" w:rsidRPr="0099618B">
        <w:rPr>
          <w:rFonts w:ascii="HG丸ｺﾞｼｯｸM-PRO" w:eastAsia="HG丸ｺﾞｼｯｸM-PRO" w:hAnsi="HG丸ｺﾞｼｯｸM-PRO" w:hint="eastAsia"/>
          <w:sz w:val="18"/>
          <w:szCs w:val="18"/>
          <w:lang w:eastAsia="zh-TW"/>
        </w:rPr>
        <w:t>info</w:t>
      </w:r>
      <w:r w:rsidR="000D5BB7" w:rsidRPr="0099618B">
        <w:rPr>
          <w:rFonts w:ascii="HG丸ｺﾞｼｯｸM-PRO" w:eastAsia="HG丸ｺﾞｼｯｸM-PRO" w:hAnsi="HG丸ｺﾞｼｯｸM-PRO" w:hint="eastAsia"/>
          <w:sz w:val="18"/>
          <w:szCs w:val="18"/>
          <w:lang w:eastAsia="zh-TW"/>
        </w:rPr>
        <w:t>@ken-supo.jp</w:t>
      </w:r>
    </w:p>
    <w:p w:rsidR="00C51DAE" w:rsidRPr="0099618B" w:rsidRDefault="000D5BB7" w:rsidP="00D66332">
      <w:pPr>
        <w:tabs>
          <w:tab w:val="left" w:pos="6300"/>
          <w:tab w:val="left" w:pos="6804"/>
        </w:tabs>
        <w:spacing w:line="240" w:lineRule="exact"/>
        <w:ind w:leftChars="2430" w:left="5091" w:firstLineChars="200" w:firstLine="359"/>
        <w:rPr>
          <w:rFonts w:ascii="HG丸ｺﾞｼｯｸM-PRO" w:eastAsia="HG丸ｺﾞｼｯｸM-PRO" w:hAnsi="HG丸ｺﾞｼｯｸM-PRO"/>
          <w:sz w:val="18"/>
          <w:szCs w:val="18"/>
        </w:rPr>
      </w:pPr>
      <w:r w:rsidRPr="0099618B">
        <w:rPr>
          <w:rFonts w:ascii="HG丸ｺﾞｼｯｸM-PRO" w:eastAsia="HG丸ｺﾞｼｯｸM-PRO" w:hAnsi="HG丸ｺﾞｼｯｸM-PRO" w:hint="eastAsia"/>
          <w:sz w:val="18"/>
          <w:szCs w:val="18"/>
          <w:lang w:eastAsia="zh-TW"/>
        </w:rPr>
        <w:t>ＵＲＬ</w:t>
      </w:r>
      <w:r w:rsidRPr="0099618B">
        <w:rPr>
          <w:rFonts w:ascii="HG丸ｺﾞｼｯｸM-PRO" w:eastAsia="HG丸ｺﾞｼｯｸM-PRO" w:hAnsi="HG丸ｺﾞｼｯｸM-PRO" w:hint="eastAsia"/>
          <w:sz w:val="18"/>
          <w:szCs w:val="18"/>
          <w:lang w:eastAsia="zh-TW"/>
        </w:rPr>
        <w:tab/>
      </w:r>
      <w:hyperlink r:id="rId14" w:history="1">
        <w:r w:rsidRPr="0099618B">
          <w:rPr>
            <w:rStyle w:val="a4"/>
            <w:rFonts w:ascii="HG丸ｺﾞｼｯｸM-PRO" w:eastAsia="HG丸ｺﾞｼｯｸM-PRO" w:hAnsi="HG丸ｺﾞｼｯｸM-PRO" w:hint="eastAsia"/>
            <w:color w:val="auto"/>
            <w:sz w:val="18"/>
            <w:szCs w:val="18"/>
            <w:u w:val="none"/>
            <w:lang w:eastAsia="zh-TW"/>
          </w:rPr>
          <w:t>http://www.ken-supo.jp</w:t>
        </w:r>
      </w:hyperlink>
    </w:p>
    <w:p w:rsidR="00E61E83" w:rsidRDefault="00C51DAE" w:rsidP="006209F0">
      <w:pPr>
        <w:tabs>
          <w:tab w:val="left" w:pos="6521"/>
          <w:tab w:val="left" w:pos="6804"/>
        </w:tabs>
        <w:spacing w:line="240" w:lineRule="exact"/>
        <w:ind w:leftChars="2430" w:left="5091" w:firstLineChars="200" w:firstLine="359"/>
        <w:rPr>
          <w:rFonts w:ascii="HG丸ｺﾞｼｯｸM-PRO" w:eastAsia="HG丸ｺﾞｼｯｸM-PRO" w:hAnsi="HG丸ｺﾞｼｯｸM-PRO"/>
          <w:sz w:val="18"/>
          <w:szCs w:val="18"/>
        </w:rPr>
      </w:pPr>
      <w:r w:rsidRPr="0099618B">
        <w:rPr>
          <w:rFonts w:ascii="HG丸ｺﾞｼｯｸM-PRO" w:eastAsia="HG丸ｺﾞｼｯｸM-PRO" w:hAnsi="HG丸ｺﾞｼｯｸM-PRO" w:hint="eastAsia"/>
          <w:sz w:val="18"/>
          <w:szCs w:val="18"/>
        </w:rPr>
        <w:t>※休館日　祝日を除く毎週</w:t>
      </w:r>
      <w:r w:rsidR="000D5BB7" w:rsidRPr="0099618B">
        <w:rPr>
          <w:rFonts w:ascii="HG丸ｺﾞｼｯｸM-PRO" w:eastAsia="HG丸ｺﾞｼｯｸM-PRO" w:hAnsi="HG丸ｺﾞｼｯｸM-PRO" w:hint="eastAsia"/>
          <w:sz w:val="18"/>
          <w:szCs w:val="18"/>
        </w:rPr>
        <w:t>月曜日</w:t>
      </w:r>
      <w:r w:rsidRPr="0099618B">
        <w:rPr>
          <w:rFonts w:ascii="HG丸ｺﾞｼｯｸM-PRO" w:eastAsia="HG丸ｺﾞｼｯｸM-PRO" w:hAnsi="HG丸ｺﾞｼｯｸM-PRO" w:hint="eastAsia"/>
          <w:sz w:val="18"/>
          <w:szCs w:val="18"/>
        </w:rPr>
        <w:t>と</w:t>
      </w:r>
      <w:r w:rsidR="0010434E" w:rsidRPr="0099618B">
        <w:rPr>
          <w:rFonts w:ascii="HG丸ｺﾞｼｯｸM-PRO" w:eastAsia="HG丸ｺﾞｼｯｸM-PRO" w:hAnsi="HG丸ｺﾞｼｯｸM-PRO" w:hint="eastAsia"/>
          <w:sz w:val="18"/>
          <w:szCs w:val="18"/>
        </w:rPr>
        <w:t>年末年始</w:t>
      </w:r>
    </w:p>
    <w:p w:rsidR="00E61E83" w:rsidRDefault="00E61E83">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rsidR="00327C98" w:rsidRPr="006209F0" w:rsidRDefault="00E61E83" w:rsidP="00E61E83">
      <w:pPr>
        <w:tabs>
          <w:tab w:val="left" w:pos="6521"/>
          <w:tab w:val="left" w:pos="6804"/>
        </w:tabs>
        <w:spacing w:line="240" w:lineRule="exact"/>
        <w:jc w:val="left"/>
        <w:rPr>
          <w:rFonts w:ascii="HG丸ｺﾞｼｯｸM-PRO" w:eastAsia="HG丸ｺﾞｼｯｸM-PRO" w:hAnsi="HG丸ｺﾞｼｯｸM-PRO"/>
          <w:sz w:val="22"/>
          <w:szCs w:val="22"/>
        </w:rPr>
      </w:pPr>
      <w:bookmarkStart w:id="0" w:name="_GoBack"/>
      <w:r w:rsidRPr="00E61E83">
        <w:lastRenderedPageBreak/>
        <w:drawing>
          <wp:anchor distT="0" distB="0" distL="114300" distR="114300" simplePos="0" relativeHeight="251673600" behindDoc="0" locked="0" layoutInCell="1" allowOverlap="1">
            <wp:simplePos x="0" y="0"/>
            <wp:positionH relativeFrom="column">
              <wp:posOffset>3810</wp:posOffset>
            </wp:positionH>
            <wp:positionV relativeFrom="paragraph">
              <wp:posOffset>213360</wp:posOffset>
            </wp:positionV>
            <wp:extent cx="6120130" cy="9204102"/>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9204102"/>
                    </a:xfrm>
                    <a:prstGeom prst="rect">
                      <a:avLst/>
                    </a:prstGeom>
                    <a:noFill/>
                    <a:ln>
                      <a:noFill/>
                    </a:ln>
                  </pic:spPr>
                </pic:pic>
              </a:graphicData>
            </a:graphic>
          </wp:anchor>
        </w:drawing>
      </w:r>
      <w:bookmarkEnd w:id="0"/>
      <w:r w:rsidR="00040FEB" w:rsidRPr="0099618B">
        <w:rPr>
          <w:rFonts w:ascii="HG丸ｺﾞｼｯｸM-PRO" w:eastAsia="HG丸ｺﾞｼｯｸM-PRO" w:hAnsi="HG丸ｺﾞｼｯｸM-PRO"/>
          <w:noProof/>
        </w:rPr>
        <w:drawing>
          <wp:anchor distT="0" distB="0" distL="114300" distR="114300" simplePos="0" relativeHeight="251657216" behindDoc="0" locked="0" layoutInCell="1" allowOverlap="1" wp14:anchorId="1C32AC0B" wp14:editId="5EFED8B1">
            <wp:simplePos x="0" y="0"/>
            <wp:positionH relativeFrom="margin">
              <wp:posOffset>5053965</wp:posOffset>
            </wp:positionH>
            <wp:positionV relativeFrom="margin">
              <wp:posOffset>-1832610</wp:posOffset>
            </wp:positionV>
            <wp:extent cx="1494770" cy="951415"/>
            <wp:effectExtent l="0" t="0" r="0" b="0"/>
            <wp:wrapSquare wrapText="bothSides"/>
            <wp:docPr id="160" name="図 160" descr="脚筋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脚筋力"/>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1494770" cy="951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327C98" w:rsidRPr="006209F0" w:rsidSect="00D66332">
      <w:footerReference w:type="even" r:id="rId16"/>
      <w:footerReference w:type="default" r:id="rId17"/>
      <w:pgSz w:w="11906" w:h="16838" w:code="9"/>
      <w:pgMar w:top="1134" w:right="1134" w:bottom="851" w:left="1134" w:header="851" w:footer="397" w:gutter="0"/>
      <w:cols w:space="425"/>
      <w:docGrid w:type="linesAndChars" w:linePitch="353"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E2" w:rsidRDefault="00F460E2">
      <w:r>
        <w:separator/>
      </w:r>
    </w:p>
  </w:endnote>
  <w:endnote w:type="continuationSeparator" w:id="0">
    <w:p w:rsidR="00F460E2" w:rsidRDefault="00F4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11" w:rsidRDefault="00FB462D">
    <w:pPr>
      <w:pStyle w:val="a6"/>
      <w:framePr w:wrap="around" w:vAnchor="text" w:hAnchor="margin" w:xAlign="center" w:y="1"/>
      <w:rPr>
        <w:rStyle w:val="a8"/>
      </w:rPr>
    </w:pPr>
    <w:r>
      <w:rPr>
        <w:rStyle w:val="a8"/>
      </w:rPr>
      <w:fldChar w:fldCharType="begin"/>
    </w:r>
    <w:r w:rsidR="00250311">
      <w:rPr>
        <w:rStyle w:val="a8"/>
      </w:rPr>
      <w:instrText xml:space="preserve">PAGE  </w:instrText>
    </w:r>
    <w:r>
      <w:rPr>
        <w:rStyle w:val="a8"/>
      </w:rPr>
      <w:fldChar w:fldCharType="end"/>
    </w:r>
  </w:p>
  <w:p w:rsidR="00250311" w:rsidRDefault="002503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4" w:rsidRDefault="008D1E3E">
    <w:pPr>
      <w:pStyle w:val="a6"/>
      <w:jc w:val="center"/>
    </w:pPr>
    <w:r>
      <w:fldChar w:fldCharType="begin"/>
    </w:r>
    <w:r>
      <w:instrText>PAGE   \* MERGEFORMAT</w:instrText>
    </w:r>
    <w:r>
      <w:fldChar w:fldCharType="separate"/>
    </w:r>
    <w:r w:rsidR="00E61E83" w:rsidRPr="00E61E83">
      <w:rPr>
        <w:noProof/>
        <w:lang w:val="ja-JP"/>
      </w:rPr>
      <w:t>3</w:t>
    </w:r>
    <w:r>
      <w:fldChar w:fldCharType="end"/>
    </w:r>
  </w:p>
  <w:p w:rsidR="009F38D4" w:rsidRDefault="009F38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E2" w:rsidRDefault="00F460E2">
      <w:r>
        <w:separator/>
      </w:r>
    </w:p>
  </w:footnote>
  <w:footnote w:type="continuationSeparator" w:id="0">
    <w:p w:rsidR="00F460E2" w:rsidRDefault="00F4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285"/>
    <w:multiLevelType w:val="hybridMultilevel"/>
    <w:tmpl w:val="57B88FDA"/>
    <w:lvl w:ilvl="0" w:tplc="5B288444">
      <w:start w:val="1"/>
      <w:numFmt w:val="decimalEnclosedCircle"/>
      <w:lvlText w:val="%1"/>
      <w:lvlJc w:val="left"/>
      <w:pPr>
        <w:ind w:left="278" w:hanging="420"/>
      </w:pPr>
      <w:rPr>
        <w:rFonts w:hint="eastAsia"/>
        <w:color w:val="auto"/>
      </w:rPr>
    </w:lvl>
    <w:lvl w:ilvl="1" w:tplc="04090017">
      <w:start w:val="1"/>
      <w:numFmt w:val="aiueoFullWidth"/>
      <w:lvlText w:val="(%2)"/>
      <w:lvlJc w:val="left"/>
      <w:pPr>
        <w:ind w:left="698" w:hanging="420"/>
      </w:p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04863A06"/>
    <w:multiLevelType w:val="hybridMultilevel"/>
    <w:tmpl w:val="852A26EA"/>
    <w:lvl w:ilvl="0" w:tplc="FDF8A1F2">
      <w:start w:val="1"/>
      <w:numFmt w:val="decimalEnclosedCircle"/>
      <w:lvlText w:val="%1"/>
      <w:lvlJc w:val="left"/>
      <w:pPr>
        <w:ind w:left="788"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 w15:restartNumberingAfterBreak="0">
    <w:nsid w:val="0C2C1B25"/>
    <w:multiLevelType w:val="hybridMultilevel"/>
    <w:tmpl w:val="253A68D4"/>
    <w:lvl w:ilvl="0" w:tplc="FDF8A1F2">
      <w:start w:val="1"/>
      <w:numFmt w:val="decimalEnclosedCircle"/>
      <w:lvlText w:val="%1"/>
      <w:lvlJc w:val="left"/>
      <w:pPr>
        <w:ind w:left="1047" w:hanging="420"/>
      </w:pPr>
      <w:rPr>
        <w:rFonts w:hint="default"/>
        <w:color w:val="FF0000"/>
      </w:rPr>
    </w:lvl>
    <w:lvl w:ilvl="1" w:tplc="04090017">
      <w:start w:val="1"/>
      <w:numFmt w:val="aiueoFullWidth"/>
      <w:lvlText w:val="(%2)"/>
      <w:lvlJc w:val="left"/>
      <w:pPr>
        <w:ind w:left="1467" w:hanging="420"/>
      </w:pPr>
    </w:lvl>
    <w:lvl w:ilvl="2" w:tplc="0409001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3" w15:restartNumberingAfterBreak="0">
    <w:nsid w:val="120E4F84"/>
    <w:multiLevelType w:val="hybridMultilevel"/>
    <w:tmpl w:val="81F0404E"/>
    <w:lvl w:ilvl="0" w:tplc="4BC6637C">
      <w:start w:val="1"/>
      <w:numFmt w:val="decimalEnclosedCircle"/>
      <w:lvlText w:val="%1"/>
      <w:lvlJc w:val="left"/>
      <w:pPr>
        <w:ind w:left="987" w:hanging="360"/>
      </w:pPr>
      <w:rPr>
        <w:rFonts w:ascii="HG丸ｺﾞｼｯｸM-PRO" w:eastAsia="HG丸ｺﾞｼｯｸM-PRO" w:hAnsi="HG丸ｺﾞｼｯｸM-PRO"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174572B4"/>
    <w:multiLevelType w:val="hybridMultilevel"/>
    <w:tmpl w:val="E3608D92"/>
    <w:lvl w:ilvl="0" w:tplc="733C51F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F1BE6"/>
    <w:multiLevelType w:val="hybridMultilevel"/>
    <w:tmpl w:val="D60621A4"/>
    <w:lvl w:ilvl="0" w:tplc="F48A14EA">
      <w:start w:val="1"/>
      <w:numFmt w:val="decimalFullWidth"/>
      <w:lvlText w:val="(%1)"/>
      <w:lvlJc w:val="left"/>
      <w:pPr>
        <w:ind w:left="694" w:hanging="435"/>
      </w:pPr>
      <w:rPr>
        <w:rFonts w:hint="default"/>
        <w:sz w:val="26"/>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6" w15:restartNumberingAfterBreak="0">
    <w:nsid w:val="26C35240"/>
    <w:multiLevelType w:val="hybridMultilevel"/>
    <w:tmpl w:val="67D0F604"/>
    <w:lvl w:ilvl="0" w:tplc="FDF8A1F2">
      <w:start w:val="1"/>
      <w:numFmt w:val="decimalEnclosedCircle"/>
      <w:lvlText w:val="%1"/>
      <w:lvlJc w:val="left"/>
      <w:pPr>
        <w:ind w:left="798"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2A443986"/>
    <w:multiLevelType w:val="hybridMultilevel"/>
    <w:tmpl w:val="FDBA57A0"/>
    <w:lvl w:ilvl="0" w:tplc="5B288444">
      <w:start w:val="1"/>
      <w:numFmt w:val="decimalEnclosedCircle"/>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DE74A7"/>
    <w:multiLevelType w:val="hybridMultilevel"/>
    <w:tmpl w:val="08A855AC"/>
    <w:lvl w:ilvl="0" w:tplc="FDF8A1F2">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9" w15:restartNumberingAfterBreak="0">
    <w:nsid w:val="3CBD641C"/>
    <w:multiLevelType w:val="hybridMultilevel"/>
    <w:tmpl w:val="C20E1854"/>
    <w:lvl w:ilvl="0" w:tplc="F960675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C1072"/>
    <w:multiLevelType w:val="hybridMultilevel"/>
    <w:tmpl w:val="E3224B30"/>
    <w:lvl w:ilvl="0" w:tplc="EDA095DE">
      <w:start w:val="6"/>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FC017F4"/>
    <w:multiLevelType w:val="hybridMultilevel"/>
    <w:tmpl w:val="3B44147E"/>
    <w:lvl w:ilvl="0" w:tplc="5B28844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103" w:hanging="420"/>
      </w:pPr>
    </w:lvl>
    <w:lvl w:ilvl="2" w:tplc="0409001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2" w15:restartNumberingAfterBreak="0">
    <w:nsid w:val="620A5BBF"/>
    <w:multiLevelType w:val="hybridMultilevel"/>
    <w:tmpl w:val="F0EA0A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B09F2"/>
    <w:multiLevelType w:val="hybridMultilevel"/>
    <w:tmpl w:val="5C7801F8"/>
    <w:lvl w:ilvl="0" w:tplc="5B288444">
      <w:start w:val="1"/>
      <w:numFmt w:val="decimalEnclosedCircle"/>
      <w:lvlText w:val="%1"/>
      <w:lvlJc w:val="left"/>
      <w:pPr>
        <w:ind w:left="989" w:hanging="360"/>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2C0D01"/>
    <w:multiLevelType w:val="hybridMultilevel"/>
    <w:tmpl w:val="1A2A320C"/>
    <w:lvl w:ilvl="0" w:tplc="6FBCD984">
      <w:start w:val="1"/>
      <w:numFmt w:val="decimalFullWidth"/>
      <w:lvlText w:val="(%1)"/>
      <w:lvlJc w:val="left"/>
      <w:pPr>
        <w:ind w:left="689" w:hanging="480"/>
      </w:pPr>
      <w:rPr>
        <w:rFonts w:hint="default"/>
        <w:sz w:val="24"/>
        <w:szCs w:val="26"/>
      </w:rPr>
    </w:lvl>
    <w:lvl w:ilvl="1" w:tplc="FDF8A1F2">
      <w:start w:val="1"/>
      <w:numFmt w:val="decimalEnclosedCircle"/>
      <w:lvlText w:val="%2"/>
      <w:lvlJc w:val="left"/>
      <w:pPr>
        <w:ind w:left="989" w:hanging="360"/>
      </w:pPr>
      <w:rPr>
        <w:rFonts w:hint="default"/>
        <w:color w:val="FF0000"/>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77640145"/>
    <w:multiLevelType w:val="hybridMultilevel"/>
    <w:tmpl w:val="483CA9B4"/>
    <w:lvl w:ilvl="0" w:tplc="CE0EA246">
      <w:start w:val="1"/>
      <w:numFmt w:val="decimalFullWidth"/>
      <w:lvlText w:val="(%1)"/>
      <w:lvlJc w:val="left"/>
      <w:pPr>
        <w:ind w:left="629" w:hanging="420"/>
      </w:pPr>
      <w:rPr>
        <w:rFonts w:ascii="HG丸ｺﾞｼｯｸM-PRO" w:eastAsia="HG丸ｺﾞｼｯｸM-PRO" w:hAnsi="HGSｺﾞｼｯｸE" w:hint="eastAsia"/>
        <w:b/>
        <w:sz w:val="24"/>
        <w:szCs w:val="26"/>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6" w15:restartNumberingAfterBreak="0">
    <w:nsid w:val="7C8128BB"/>
    <w:multiLevelType w:val="hybridMultilevel"/>
    <w:tmpl w:val="A8486476"/>
    <w:lvl w:ilvl="0" w:tplc="5B288444">
      <w:start w:val="1"/>
      <w:numFmt w:val="decimalEnclosedCircle"/>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14"/>
  </w:num>
  <w:num w:numId="5">
    <w:abstractNumId w:val="8"/>
  </w:num>
  <w:num w:numId="6">
    <w:abstractNumId w:val="6"/>
  </w:num>
  <w:num w:numId="7">
    <w:abstractNumId w:val="1"/>
  </w:num>
  <w:num w:numId="8">
    <w:abstractNumId w:val="3"/>
  </w:num>
  <w:num w:numId="9">
    <w:abstractNumId w:val="15"/>
  </w:num>
  <w:num w:numId="10">
    <w:abstractNumId w:val="5"/>
  </w:num>
  <w:num w:numId="11">
    <w:abstractNumId w:val="13"/>
  </w:num>
  <w:num w:numId="12">
    <w:abstractNumId w:val="7"/>
  </w:num>
  <w:num w:numId="13">
    <w:abstractNumId w:val="0"/>
  </w:num>
  <w:num w:numId="14">
    <w:abstractNumId w:val="16"/>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53"/>
  <w:displayHorizontalDrawingGridEvery w:val="0"/>
  <w:characterSpacingControl w:val="compressPunctuation"/>
  <w:hdrShapeDefaults>
    <o:shapedefaults v:ext="edit" spidmax="7372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C95"/>
    <w:rsid w:val="000107F7"/>
    <w:rsid w:val="00017E30"/>
    <w:rsid w:val="00020F61"/>
    <w:rsid w:val="00036651"/>
    <w:rsid w:val="00040FEB"/>
    <w:rsid w:val="00046916"/>
    <w:rsid w:val="00051198"/>
    <w:rsid w:val="00060CFC"/>
    <w:rsid w:val="00071F47"/>
    <w:rsid w:val="0007303B"/>
    <w:rsid w:val="000732FA"/>
    <w:rsid w:val="00074D8E"/>
    <w:rsid w:val="00081019"/>
    <w:rsid w:val="00082F44"/>
    <w:rsid w:val="0009255D"/>
    <w:rsid w:val="000A4D5A"/>
    <w:rsid w:val="000A6AE3"/>
    <w:rsid w:val="000C3347"/>
    <w:rsid w:val="000C6C4A"/>
    <w:rsid w:val="000D4C07"/>
    <w:rsid w:val="000D5BB7"/>
    <w:rsid w:val="000D6D21"/>
    <w:rsid w:val="000E4300"/>
    <w:rsid w:val="000E4BFA"/>
    <w:rsid w:val="001039C1"/>
    <w:rsid w:val="0010434E"/>
    <w:rsid w:val="00113A60"/>
    <w:rsid w:val="00113BD7"/>
    <w:rsid w:val="00125D49"/>
    <w:rsid w:val="00125DE3"/>
    <w:rsid w:val="00141562"/>
    <w:rsid w:val="00142FEF"/>
    <w:rsid w:val="001430A0"/>
    <w:rsid w:val="0014436D"/>
    <w:rsid w:val="00151266"/>
    <w:rsid w:val="00157367"/>
    <w:rsid w:val="00171841"/>
    <w:rsid w:val="001768E9"/>
    <w:rsid w:val="00182959"/>
    <w:rsid w:val="00183B0F"/>
    <w:rsid w:val="00191A7D"/>
    <w:rsid w:val="0019585A"/>
    <w:rsid w:val="001B5CB5"/>
    <w:rsid w:val="001D01E4"/>
    <w:rsid w:val="001D2FD1"/>
    <w:rsid w:val="001D33D3"/>
    <w:rsid w:val="001E11C4"/>
    <w:rsid w:val="001E5B2F"/>
    <w:rsid w:val="001E5C8B"/>
    <w:rsid w:val="001F611F"/>
    <w:rsid w:val="00200DDA"/>
    <w:rsid w:val="00202F1A"/>
    <w:rsid w:val="00203C3A"/>
    <w:rsid w:val="00203DCF"/>
    <w:rsid w:val="00212ED4"/>
    <w:rsid w:val="0021425A"/>
    <w:rsid w:val="00220C61"/>
    <w:rsid w:val="00220EE6"/>
    <w:rsid w:val="00222393"/>
    <w:rsid w:val="00223847"/>
    <w:rsid w:val="00225001"/>
    <w:rsid w:val="00231F81"/>
    <w:rsid w:val="00232FDB"/>
    <w:rsid w:val="00234A23"/>
    <w:rsid w:val="00235366"/>
    <w:rsid w:val="00250311"/>
    <w:rsid w:val="00256695"/>
    <w:rsid w:val="002615E7"/>
    <w:rsid w:val="00264F0B"/>
    <w:rsid w:val="00275D20"/>
    <w:rsid w:val="00277AC6"/>
    <w:rsid w:val="002810A8"/>
    <w:rsid w:val="0028136B"/>
    <w:rsid w:val="002878D0"/>
    <w:rsid w:val="00291915"/>
    <w:rsid w:val="00292E9C"/>
    <w:rsid w:val="0029456F"/>
    <w:rsid w:val="0029563B"/>
    <w:rsid w:val="002B04BD"/>
    <w:rsid w:val="002B077E"/>
    <w:rsid w:val="002B0CB8"/>
    <w:rsid w:val="002B5DCF"/>
    <w:rsid w:val="002B7DDE"/>
    <w:rsid w:val="002C288E"/>
    <w:rsid w:val="002C5EEF"/>
    <w:rsid w:val="002C60A3"/>
    <w:rsid w:val="002C7647"/>
    <w:rsid w:val="002D6818"/>
    <w:rsid w:val="002D735F"/>
    <w:rsid w:val="002D7909"/>
    <w:rsid w:val="002E1AD2"/>
    <w:rsid w:val="002E1B40"/>
    <w:rsid w:val="002E302A"/>
    <w:rsid w:val="002F22D0"/>
    <w:rsid w:val="002F4320"/>
    <w:rsid w:val="00306D7D"/>
    <w:rsid w:val="00317AF8"/>
    <w:rsid w:val="00327C98"/>
    <w:rsid w:val="00332C84"/>
    <w:rsid w:val="00332F46"/>
    <w:rsid w:val="00333D19"/>
    <w:rsid w:val="003354F8"/>
    <w:rsid w:val="0034778B"/>
    <w:rsid w:val="003517D3"/>
    <w:rsid w:val="00353158"/>
    <w:rsid w:val="003633CB"/>
    <w:rsid w:val="003648FA"/>
    <w:rsid w:val="003712FE"/>
    <w:rsid w:val="00376022"/>
    <w:rsid w:val="0038027C"/>
    <w:rsid w:val="00380364"/>
    <w:rsid w:val="00381E5C"/>
    <w:rsid w:val="00387C66"/>
    <w:rsid w:val="00392894"/>
    <w:rsid w:val="00392BB5"/>
    <w:rsid w:val="00395F62"/>
    <w:rsid w:val="003A13CA"/>
    <w:rsid w:val="003A4752"/>
    <w:rsid w:val="003B0499"/>
    <w:rsid w:val="003B19A6"/>
    <w:rsid w:val="003B1CBF"/>
    <w:rsid w:val="003B3940"/>
    <w:rsid w:val="003B404B"/>
    <w:rsid w:val="003C14AF"/>
    <w:rsid w:val="003D021C"/>
    <w:rsid w:val="003D0EE1"/>
    <w:rsid w:val="003D321E"/>
    <w:rsid w:val="003D474F"/>
    <w:rsid w:val="003E26EA"/>
    <w:rsid w:val="003E53E6"/>
    <w:rsid w:val="003E6433"/>
    <w:rsid w:val="00404883"/>
    <w:rsid w:val="00406D87"/>
    <w:rsid w:val="004112C3"/>
    <w:rsid w:val="0041178B"/>
    <w:rsid w:val="00413DB9"/>
    <w:rsid w:val="004156F9"/>
    <w:rsid w:val="00424924"/>
    <w:rsid w:val="00432FBC"/>
    <w:rsid w:val="00445020"/>
    <w:rsid w:val="004646A8"/>
    <w:rsid w:val="00473901"/>
    <w:rsid w:val="004769FB"/>
    <w:rsid w:val="00485B9F"/>
    <w:rsid w:val="004A1A21"/>
    <w:rsid w:val="004A2769"/>
    <w:rsid w:val="004A4113"/>
    <w:rsid w:val="004A612B"/>
    <w:rsid w:val="004A6170"/>
    <w:rsid w:val="004B2FBF"/>
    <w:rsid w:val="004C201C"/>
    <w:rsid w:val="004C48B4"/>
    <w:rsid w:val="004C62FC"/>
    <w:rsid w:val="004D174E"/>
    <w:rsid w:val="004E3631"/>
    <w:rsid w:val="004E51A8"/>
    <w:rsid w:val="004F1BB5"/>
    <w:rsid w:val="004F1CC7"/>
    <w:rsid w:val="004F5E9D"/>
    <w:rsid w:val="00500ABE"/>
    <w:rsid w:val="00504B90"/>
    <w:rsid w:val="0050501E"/>
    <w:rsid w:val="00506D74"/>
    <w:rsid w:val="00515C5F"/>
    <w:rsid w:val="00516FF9"/>
    <w:rsid w:val="005208D8"/>
    <w:rsid w:val="00522B92"/>
    <w:rsid w:val="00532BD2"/>
    <w:rsid w:val="00534E3D"/>
    <w:rsid w:val="00536663"/>
    <w:rsid w:val="00537BF1"/>
    <w:rsid w:val="0054136F"/>
    <w:rsid w:val="00545469"/>
    <w:rsid w:val="00550613"/>
    <w:rsid w:val="00552A44"/>
    <w:rsid w:val="0055395B"/>
    <w:rsid w:val="00553D8C"/>
    <w:rsid w:val="005601CA"/>
    <w:rsid w:val="00563BC9"/>
    <w:rsid w:val="0056572A"/>
    <w:rsid w:val="0057608A"/>
    <w:rsid w:val="005804DF"/>
    <w:rsid w:val="00585526"/>
    <w:rsid w:val="005932DA"/>
    <w:rsid w:val="00593CD1"/>
    <w:rsid w:val="005947B4"/>
    <w:rsid w:val="005A08E0"/>
    <w:rsid w:val="005B1550"/>
    <w:rsid w:val="005B2876"/>
    <w:rsid w:val="005C0BE3"/>
    <w:rsid w:val="005C42C0"/>
    <w:rsid w:val="005C53C2"/>
    <w:rsid w:val="005D2578"/>
    <w:rsid w:val="005D558F"/>
    <w:rsid w:val="005D5E96"/>
    <w:rsid w:val="005E456F"/>
    <w:rsid w:val="005F18ED"/>
    <w:rsid w:val="005F235A"/>
    <w:rsid w:val="005F50E1"/>
    <w:rsid w:val="005F7D45"/>
    <w:rsid w:val="006020E1"/>
    <w:rsid w:val="006023F2"/>
    <w:rsid w:val="00604F26"/>
    <w:rsid w:val="00610C5C"/>
    <w:rsid w:val="006209F0"/>
    <w:rsid w:val="00622D23"/>
    <w:rsid w:val="00625567"/>
    <w:rsid w:val="0063102F"/>
    <w:rsid w:val="00633C04"/>
    <w:rsid w:val="00635D9A"/>
    <w:rsid w:val="00636F06"/>
    <w:rsid w:val="00641FBD"/>
    <w:rsid w:val="00642C73"/>
    <w:rsid w:val="00645DD5"/>
    <w:rsid w:val="00650929"/>
    <w:rsid w:val="0065186B"/>
    <w:rsid w:val="00653B4E"/>
    <w:rsid w:val="006559E8"/>
    <w:rsid w:val="0066142C"/>
    <w:rsid w:val="00667655"/>
    <w:rsid w:val="00671357"/>
    <w:rsid w:val="006758FB"/>
    <w:rsid w:val="00676286"/>
    <w:rsid w:val="00680AE9"/>
    <w:rsid w:val="0068106F"/>
    <w:rsid w:val="00682D8E"/>
    <w:rsid w:val="00683D05"/>
    <w:rsid w:val="00695A5B"/>
    <w:rsid w:val="006A3964"/>
    <w:rsid w:val="006A412F"/>
    <w:rsid w:val="006A54EC"/>
    <w:rsid w:val="006A7AC8"/>
    <w:rsid w:val="006B4463"/>
    <w:rsid w:val="006B54B0"/>
    <w:rsid w:val="006D08FE"/>
    <w:rsid w:val="006D218C"/>
    <w:rsid w:val="006D28F3"/>
    <w:rsid w:val="006D79A4"/>
    <w:rsid w:val="006F0870"/>
    <w:rsid w:val="006F17D5"/>
    <w:rsid w:val="006F31EE"/>
    <w:rsid w:val="007017C0"/>
    <w:rsid w:val="00704606"/>
    <w:rsid w:val="0071184E"/>
    <w:rsid w:val="00712F2C"/>
    <w:rsid w:val="00717FA1"/>
    <w:rsid w:val="0072062B"/>
    <w:rsid w:val="007214B6"/>
    <w:rsid w:val="00724C15"/>
    <w:rsid w:val="0072571D"/>
    <w:rsid w:val="00725B49"/>
    <w:rsid w:val="007307BD"/>
    <w:rsid w:val="00731649"/>
    <w:rsid w:val="00743605"/>
    <w:rsid w:val="00752182"/>
    <w:rsid w:val="0076529A"/>
    <w:rsid w:val="00767D3B"/>
    <w:rsid w:val="00775109"/>
    <w:rsid w:val="00781B01"/>
    <w:rsid w:val="00783482"/>
    <w:rsid w:val="0078398B"/>
    <w:rsid w:val="007850C2"/>
    <w:rsid w:val="00787AEA"/>
    <w:rsid w:val="007919D9"/>
    <w:rsid w:val="007A1977"/>
    <w:rsid w:val="007A29E6"/>
    <w:rsid w:val="007A3421"/>
    <w:rsid w:val="007A46E3"/>
    <w:rsid w:val="007A6F5E"/>
    <w:rsid w:val="007C1B47"/>
    <w:rsid w:val="007C2A8C"/>
    <w:rsid w:val="007C5443"/>
    <w:rsid w:val="007C7391"/>
    <w:rsid w:val="007D3024"/>
    <w:rsid w:val="007E6A4D"/>
    <w:rsid w:val="007F2DF3"/>
    <w:rsid w:val="007F6AF9"/>
    <w:rsid w:val="007F72F1"/>
    <w:rsid w:val="00803F54"/>
    <w:rsid w:val="00804439"/>
    <w:rsid w:val="008109D3"/>
    <w:rsid w:val="00813F94"/>
    <w:rsid w:val="008225BD"/>
    <w:rsid w:val="008249FD"/>
    <w:rsid w:val="0082550F"/>
    <w:rsid w:val="008274AC"/>
    <w:rsid w:val="00831C83"/>
    <w:rsid w:val="00833C49"/>
    <w:rsid w:val="00836C0E"/>
    <w:rsid w:val="00840123"/>
    <w:rsid w:val="00851F97"/>
    <w:rsid w:val="00852D97"/>
    <w:rsid w:val="00855E6D"/>
    <w:rsid w:val="00860A26"/>
    <w:rsid w:val="00861434"/>
    <w:rsid w:val="00862290"/>
    <w:rsid w:val="008641DE"/>
    <w:rsid w:val="008663BF"/>
    <w:rsid w:val="008713F3"/>
    <w:rsid w:val="0087330D"/>
    <w:rsid w:val="008759E8"/>
    <w:rsid w:val="00876A15"/>
    <w:rsid w:val="00876A86"/>
    <w:rsid w:val="00882773"/>
    <w:rsid w:val="008838DF"/>
    <w:rsid w:val="0088459D"/>
    <w:rsid w:val="008846E4"/>
    <w:rsid w:val="00885526"/>
    <w:rsid w:val="0089016F"/>
    <w:rsid w:val="0089018D"/>
    <w:rsid w:val="008917AA"/>
    <w:rsid w:val="0089470B"/>
    <w:rsid w:val="00895F93"/>
    <w:rsid w:val="008B2DEF"/>
    <w:rsid w:val="008C76D0"/>
    <w:rsid w:val="008D1E3E"/>
    <w:rsid w:val="008D3549"/>
    <w:rsid w:val="008D3B12"/>
    <w:rsid w:val="008E3636"/>
    <w:rsid w:val="008E5443"/>
    <w:rsid w:val="008E5FA3"/>
    <w:rsid w:val="008F3B30"/>
    <w:rsid w:val="008F61BA"/>
    <w:rsid w:val="008F6E9A"/>
    <w:rsid w:val="00901D5E"/>
    <w:rsid w:val="00904747"/>
    <w:rsid w:val="009070EE"/>
    <w:rsid w:val="00912DA7"/>
    <w:rsid w:val="00915E5E"/>
    <w:rsid w:val="00921596"/>
    <w:rsid w:val="00921745"/>
    <w:rsid w:val="009231E5"/>
    <w:rsid w:val="0092737F"/>
    <w:rsid w:val="009376A1"/>
    <w:rsid w:val="009438FC"/>
    <w:rsid w:val="00943E9E"/>
    <w:rsid w:val="00946CDD"/>
    <w:rsid w:val="00950ABF"/>
    <w:rsid w:val="00950F32"/>
    <w:rsid w:val="00952DF8"/>
    <w:rsid w:val="00953C17"/>
    <w:rsid w:val="009558AD"/>
    <w:rsid w:val="00964245"/>
    <w:rsid w:val="00964F6E"/>
    <w:rsid w:val="009704A8"/>
    <w:rsid w:val="009712D1"/>
    <w:rsid w:val="00971802"/>
    <w:rsid w:val="00981E93"/>
    <w:rsid w:val="00990AA4"/>
    <w:rsid w:val="0099618B"/>
    <w:rsid w:val="009A5945"/>
    <w:rsid w:val="009B12A6"/>
    <w:rsid w:val="009C308B"/>
    <w:rsid w:val="009C5BD5"/>
    <w:rsid w:val="009D08F8"/>
    <w:rsid w:val="009D57CA"/>
    <w:rsid w:val="009E36A7"/>
    <w:rsid w:val="009E4800"/>
    <w:rsid w:val="009E558A"/>
    <w:rsid w:val="009E7B5E"/>
    <w:rsid w:val="009F38D4"/>
    <w:rsid w:val="009F3F46"/>
    <w:rsid w:val="009F551A"/>
    <w:rsid w:val="009F6510"/>
    <w:rsid w:val="009F75A3"/>
    <w:rsid w:val="00A00431"/>
    <w:rsid w:val="00A0364B"/>
    <w:rsid w:val="00A07B7A"/>
    <w:rsid w:val="00A17233"/>
    <w:rsid w:val="00A22026"/>
    <w:rsid w:val="00A27F51"/>
    <w:rsid w:val="00A434EF"/>
    <w:rsid w:val="00A51454"/>
    <w:rsid w:val="00A678B2"/>
    <w:rsid w:val="00A714EC"/>
    <w:rsid w:val="00A7261F"/>
    <w:rsid w:val="00A74208"/>
    <w:rsid w:val="00A7636B"/>
    <w:rsid w:val="00A85BCD"/>
    <w:rsid w:val="00A94778"/>
    <w:rsid w:val="00AA39EE"/>
    <w:rsid w:val="00AA5A5A"/>
    <w:rsid w:val="00AB5E9F"/>
    <w:rsid w:val="00AD5ED9"/>
    <w:rsid w:val="00AD7F2D"/>
    <w:rsid w:val="00AE593E"/>
    <w:rsid w:val="00AE7A35"/>
    <w:rsid w:val="00AF0C4F"/>
    <w:rsid w:val="00AF3796"/>
    <w:rsid w:val="00AF51B3"/>
    <w:rsid w:val="00B1170F"/>
    <w:rsid w:val="00B12A52"/>
    <w:rsid w:val="00B12F86"/>
    <w:rsid w:val="00B25D69"/>
    <w:rsid w:val="00B337D8"/>
    <w:rsid w:val="00B34AB0"/>
    <w:rsid w:val="00B40D71"/>
    <w:rsid w:val="00B4252D"/>
    <w:rsid w:val="00B43452"/>
    <w:rsid w:val="00B46695"/>
    <w:rsid w:val="00B57057"/>
    <w:rsid w:val="00B5725E"/>
    <w:rsid w:val="00B606D9"/>
    <w:rsid w:val="00B64D89"/>
    <w:rsid w:val="00B650DF"/>
    <w:rsid w:val="00B721AD"/>
    <w:rsid w:val="00B83DF5"/>
    <w:rsid w:val="00B865FB"/>
    <w:rsid w:val="00B9006D"/>
    <w:rsid w:val="00B927FA"/>
    <w:rsid w:val="00B92A1D"/>
    <w:rsid w:val="00B94578"/>
    <w:rsid w:val="00B95CF8"/>
    <w:rsid w:val="00BA10B0"/>
    <w:rsid w:val="00BA2042"/>
    <w:rsid w:val="00BB6B12"/>
    <w:rsid w:val="00BC3C62"/>
    <w:rsid w:val="00BD21E4"/>
    <w:rsid w:val="00BD5363"/>
    <w:rsid w:val="00BD5400"/>
    <w:rsid w:val="00C00326"/>
    <w:rsid w:val="00C17394"/>
    <w:rsid w:val="00C17F90"/>
    <w:rsid w:val="00C213F8"/>
    <w:rsid w:val="00C42B4B"/>
    <w:rsid w:val="00C461AD"/>
    <w:rsid w:val="00C51202"/>
    <w:rsid w:val="00C51DAE"/>
    <w:rsid w:val="00C54DDB"/>
    <w:rsid w:val="00C612C9"/>
    <w:rsid w:val="00C615FA"/>
    <w:rsid w:val="00C638CA"/>
    <w:rsid w:val="00C67963"/>
    <w:rsid w:val="00C70072"/>
    <w:rsid w:val="00C7338F"/>
    <w:rsid w:val="00C73465"/>
    <w:rsid w:val="00C90F11"/>
    <w:rsid w:val="00C91B90"/>
    <w:rsid w:val="00C91F62"/>
    <w:rsid w:val="00C92B05"/>
    <w:rsid w:val="00CA2268"/>
    <w:rsid w:val="00CA2D2A"/>
    <w:rsid w:val="00CA3D0C"/>
    <w:rsid w:val="00CA6684"/>
    <w:rsid w:val="00CB4F99"/>
    <w:rsid w:val="00CB5AAC"/>
    <w:rsid w:val="00CC6584"/>
    <w:rsid w:val="00CD39B2"/>
    <w:rsid w:val="00CD5D84"/>
    <w:rsid w:val="00CE0C0A"/>
    <w:rsid w:val="00CE4153"/>
    <w:rsid w:val="00CE4292"/>
    <w:rsid w:val="00CE5711"/>
    <w:rsid w:val="00CE7B65"/>
    <w:rsid w:val="00D067A7"/>
    <w:rsid w:val="00D312B4"/>
    <w:rsid w:val="00D33A79"/>
    <w:rsid w:val="00D43523"/>
    <w:rsid w:val="00D507FC"/>
    <w:rsid w:val="00D57DDC"/>
    <w:rsid w:val="00D61532"/>
    <w:rsid w:val="00D66332"/>
    <w:rsid w:val="00D767B4"/>
    <w:rsid w:val="00D76E72"/>
    <w:rsid w:val="00D80819"/>
    <w:rsid w:val="00D857C9"/>
    <w:rsid w:val="00DA01C8"/>
    <w:rsid w:val="00DA3C95"/>
    <w:rsid w:val="00DA5925"/>
    <w:rsid w:val="00DB23A0"/>
    <w:rsid w:val="00DB285C"/>
    <w:rsid w:val="00DB4C24"/>
    <w:rsid w:val="00DC19BB"/>
    <w:rsid w:val="00DC73B5"/>
    <w:rsid w:val="00DD4882"/>
    <w:rsid w:val="00DD6280"/>
    <w:rsid w:val="00DE1ADB"/>
    <w:rsid w:val="00DE5DDA"/>
    <w:rsid w:val="00DF082A"/>
    <w:rsid w:val="00DF1CF6"/>
    <w:rsid w:val="00DF487D"/>
    <w:rsid w:val="00E143DC"/>
    <w:rsid w:val="00E144D4"/>
    <w:rsid w:val="00E15964"/>
    <w:rsid w:val="00E16E3C"/>
    <w:rsid w:val="00E27979"/>
    <w:rsid w:val="00E31F65"/>
    <w:rsid w:val="00E34D52"/>
    <w:rsid w:val="00E355EB"/>
    <w:rsid w:val="00E40209"/>
    <w:rsid w:val="00E46228"/>
    <w:rsid w:val="00E61E83"/>
    <w:rsid w:val="00E64792"/>
    <w:rsid w:val="00E67008"/>
    <w:rsid w:val="00E746A6"/>
    <w:rsid w:val="00E763C1"/>
    <w:rsid w:val="00E765A3"/>
    <w:rsid w:val="00E8181F"/>
    <w:rsid w:val="00E82DE8"/>
    <w:rsid w:val="00EB088A"/>
    <w:rsid w:val="00EC796F"/>
    <w:rsid w:val="00EE60E0"/>
    <w:rsid w:val="00EE762A"/>
    <w:rsid w:val="00EF2A3B"/>
    <w:rsid w:val="00EF530C"/>
    <w:rsid w:val="00EF7A27"/>
    <w:rsid w:val="00EF7B48"/>
    <w:rsid w:val="00F00D29"/>
    <w:rsid w:val="00F041D1"/>
    <w:rsid w:val="00F12E85"/>
    <w:rsid w:val="00F1308F"/>
    <w:rsid w:val="00F1425B"/>
    <w:rsid w:val="00F20FD4"/>
    <w:rsid w:val="00F26366"/>
    <w:rsid w:val="00F26EDF"/>
    <w:rsid w:val="00F271B2"/>
    <w:rsid w:val="00F30391"/>
    <w:rsid w:val="00F4111B"/>
    <w:rsid w:val="00F460E2"/>
    <w:rsid w:val="00F50C70"/>
    <w:rsid w:val="00F54200"/>
    <w:rsid w:val="00F67042"/>
    <w:rsid w:val="00F71313"/>
    <w:rsid w:val="00F752EE"/>
    <w:rsid w:val="00F926F0"/>
    <w:rsid w:val="00F93369"/>
    <w:rsid w:val="00F96FFC"/>
    <w:rsid w:val="00FA01A5"/>
    <w:rsid w:val="00FA71CD"/>
    <w:rsid w:val="00FB42E6"/>
    <w:rsid w:val="00FB462D"/>
    <w:rsid w:val="00FB6E86"/>
    <w:rsid w:val="00FC091A"/>
    <w:rsid w:val="00FC2C43"/>
    <w:rsid w:val="00FD1AA9"/>
    <w:rsid w:val="00FD2CCD"/>
    <w:rsid w:val="00FD756B"/>
    <w:rsid w:val="00FD7C71"/>
    <w:rsid w:val="00FE263F"/>
    <w:rsid w:val="00FE3AD6"/>
    <w:rsid w:val="00FF1898"/>
    <w:rsid w:val="00FF23C6"/>
    <w:rsid w:val="00FF59D0"/>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stroke="f">
      <v:fill color="white" on="f"/>
      <v:stroke on="f"/>
      <v:textbox inset="5.85pt,.7pt,5.85pt,.7pt"/>
    </o:shapedefaults>
    <o:shapelayout v:ext="edit">
      <o:idmap v:ext="edit" data="1"/>
    </o:shapelayout>
  </w:shapeDefaults>
  <w:decimalSymbol w:val="."/>
  <w:listSeparator w:val=","/>
  <w15:docId w15:val="{11E08268-19C4-4FED-8C37-7DF806CB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B462D"/>
    <w:pPr>
      <w:jc w:val="center"/>
    </w:pPr>
  </w:style>
  <w:style w:type="character" w:styleId="a4">
    <w:name w:val="Hyperlink"/>
    <w:uiPriority w:val="99"/>
    <w:unhideWhenUsed/>
    <w:rsid w:val="005B1550"/>
    <w:rPr>
      <w:color w:val="0000FF"/>
      <w:u w:val="single"/>
    </w:rPr>
  </w:style>
  <w:style w:type="paragraph" w:styleId="a5">
    <w:name w:val="Body Text"/>
    <w:basedOn w:val="a"/>
    <w:rsid w:val="00FB462D"/>
    <w:rPr>
      <w:sz w:val="24"/>
    </w:rPr>
  </w:style>
  <w:style w:type="paragraph" w:styleId="a6">
    <w:name w:val="footer"/>
    <w:basedOn w:val="a"/>
    <w:link w:val="a7"/>
    <w:uiPriority w:val="99"/>
    <w:rsid w:val="00FB462D"/>
    <w:pPr>
      <w:tabs>
        <w:tab w:val="center" w:pos="4252"/>
        <w:tab w:val="right" w:pos="8504"/>
      </w:tabs>
      <w:snapToGrid w:val="0"/>
    </w:pPr>
  </w:style>
  <w:style w:type="character" w:styleId="a8">
    <w:name w:val="page number"/>
    <w:basedOn w:val="a0"/>
    <w:rsid w:val="00FB462D"/>
  </w:style>
  <w:style w:type="paragraph" w:styleId="a9">
    <w:name w:val="header"/>
    <w:basedOn w:val="a"/>
    <w:rsid w:val="00FB462D"/>
    <w:pPr>
      <w:tabs>
        <w:tab w:val="center" w:pos="4252"/>
        <w:tab w:val="right" w:pos="8504"/>
      </w:tabs>
      <w:snapToGrid w:val="0"/>
    </w:pPr>
  </w:style>
  <w:style w:type="paragraph" w:styleId="aa">
    <w:name w:val="Balloon Text"/>
    <w:basedOn w:val="a"/>
    <w:link w:val="ab"/>
    <w:uiPriority w:val="99"/>
    <w:semiHidden/>
    <w:unhideWhenUsed/>
    <w:rsid w:val="00F271B2"/>
    <w:rPr>
      <w:rFonts w:ascii="Arial" w:eastAsia="ＭＳ ゴシック" w:hAnsi="Arial"/>
      <w:sz w:val="18"/>
      <w:szCs w:val="18"/>
    </w:rPr>
  </w:style>
  <w:style w:type="character" w:customStyle="1" w:styleId="ab">
    <w:name w:val="吹き出し (文字)"/>
    <w:link w:val="aa"/>
    <w:uiPriority w:val="99"/>
    <w:semiHidden/>
    <w:rsid w:val="00F271B2"/>
    <w:rPr>
      <w:rFonts w:ascii="Arial" w:eastAsia="ＭＳ ゴシック" w:hAnsi="Arial" w:cs="Times New Roman"/>
      <w:kern w:val="2"/>
      <w:sz w:val="18"/>
      <w:szCs w:val="18"/>
    </w:rPr>
  </w:style>
  <w:style w:type="character" w:customStyle="1" w:styleId="a7">
    <w:name w:val="フッター (文字)"/>
    <w:basedOn w:val="a0"/>
    <w:link w:val="a6"/>
    <w:uiPriority w:val="99"/>
    <w:rsid w:val="009F38D4"/>
    <w:rPr>
      <w:kern w:val="2"/>
      <w:sz w:val="21"/>
      <w:szCs w:val="24"/>
    </w:rPr>
  </w:style>
  <w:style w:type="paragraph" w:styleId="ac">
    <w:name w:val="List Paragraph"/>
    <w:basedOn w:val="a"/>
    <w:uiPriority w:val="34"/>
    <w:qFormat/>
    <w:rsid w:val="00EC796F"/>
    <w:pPr>
      <w:ind w:leftChars="400" w:left="840"/>
    </w:pPr>
  </w:style>
  <w:style w:type="character" w:styleId="ad">
    <w:name w:val="line number"/>
    <w:basedOn w:val="a0"/>
    <w:uiPriority w:val="99"/>
    <w:semiHidden/>
    <w:unhideWhenUsed/>
    <w:rsid w:val="00B95CF8"/>
  </w:style>
  <w:style w:type="character" w:styleId="ae">
    <w:name w:val="annotation reference"/>
    <w:basedOn w:val="a0"/>
    <w:uiPriority w:val="99"/>
    <w:semiHidden/>
    <w:unhideWhenUsed/>
    <w:rsid w:val="00291915"/>
    <w:rPr>
      <w:sz w:val="18"/>
      <w:szCs w:val="18"/>
    </w:rPr>
  </w:style>
  <w:style w:type="paragraph" w:styleId="af">
    <w:name w:val="annotation text"/>
    <w:basedOn w:val="a"/>
    <w:link w:val="af0"/>
    <w:uiPriority w:val="99"/>
    <w:semiHidden/>
    <w:unhideWhenUsed/>
    <w:rsid w:val="00291915"/>
    <w:pPr>
      <w:jc w:val="left"/>
    </w:pPr>
  </w:style>
  <w:style w:type="character" w:customStyle="1" w:styleId="af0">
    <w:name w:val="コメント文字列 (文字)"/>
    <w:basedOn w:val="a0"/>
    <w:link w:val="af"/>
    <w:uiPriority w:val="99"/>
    <w:semiHidden/>
    <w:rsid w:val="00291915"/>
    <w:rPr>
      <w:kern w:val="2"/>
      <w:sz w:val="21"/>
      <w:szCs w:val="24"/>
    </w:rPr>
  </w:style>
  <w:style w:type="paragraph" w:styleId="af1">
    <w:name w:val="annotation subject"/>
    <w:basedOn w:val="af"/>
    <w:next w:val="af"/>
    <w:link w:val="af2"/>
    <w:uiPriority w:val="99"/>
    <w:semiHidden/>
    <w:unhideWhenUsed/>
    <w:rsid w:val="00291915"/>
    <w:rPr>
      <w:b/>
      <w:bCs/>
    </w:rPr>
  </w:style>
  <w:style w:type="character" w:customStyle="1" w:styleId="af2">
    <w:name w:val="コメント内容 (文字)"/>
    <w:basedOn w:val="af0"/>
    <w:link w:val="af1"/>
    <w:uiPriority w:val="99"/>
    <w:semiHidden/>
    <w:rsid w:val="0029191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ken-sup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303D-B70C-48DF-ABC8-F9310A6A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　　　　　　　　　　　　　　　様</vt:lpstr>
    </vt:vector>
  </TitlesOfParts>
  <Company/>
  <LinksUpToDate>false</LinksUpToDate>
  <CharactersWithSpaces>1516</CharactersWithSpaces>
  <SharedDoc>false</SharedDoc>
  <HLinks>
    <vt:vector size="6" baseType="variant">
      <vt:variant>
        <vt:i4>7536744</vt:i4>
      </vt:variant>
      <vt:variant>
        <vt:i4>0</vt:i4>
      </vt:variant>
      <vt:variant>
        <vt:i4>0</vt:i4>
      </vt:variant>
      <vt:variant>
        <vt:i4>5</vt:i4>
      </vt:variant>
      <vt:variant>
        <vt:lpwstr>http://www.ken-supo.jp/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user051</dc:creator>
  <cp:lastModifiedBy>user005</cp:lastModifiedBy>
  <cp:revision>175</cp:revision>
  <cp:lastPrinted>2018-03-09T01:27:00Z</cp:lastPrinted>
  <dcterms:created xsi:type="dcterms:W3CDTF">2015-02-14T07:12:00Z</dcterms:created>
  <dcterms:modified xsi:type="dcterms:W3CDTF">2023-07-25T06:31:00Z</dcterms:modified>
</cp:coreProperties>
</file>